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926D3" w:rsidRDefault="00E926D3">
      <w:pPr>
        <w:pStyle w:val="1"/>
      </w:pPr>
      <w:r>
        <w:fldChar w:fldCharType="begin"/>
      </w:r>
      <w:r>
        <w:instrText>HYPERLINK "http://internet.garant.ru/document/redirect/401423080/0"</w:instrText>
      </w:r>
      <w:r>
        <w:fldChar w:fldCharType="separate"/>
      </w:r>
      <w:r>
        <w:rPr>
          <w:rStyle w:val="a4"/>
          <w:rFonts w:cs="Times New Roman CYR"/>
          <w:b w:val="0"/>
          <w:bCs w:val="0"/>
        </w:rPr>
        <w:t>Решение Челябинской городской Думы от 29 июня 2021 г. N 20/11 "Об установлении дополнительных мер социальной поддержки и социальной помощи для отдельных категорий граждан, проживающих на территории города Челябинска" (с изменениями и дополнениями)</w:t>
      </w:r>
      <w:r>
        <w:fldChar w:fldCharType="end"/>
      </w:r>
    </w:p>
    <w:p w:rsidR="00E926D3" w:rsidRDefault="00E926D3">
      <w:pPr>
        <w:pStyle w:val="ab"/>
      </w:pPr>
      <w:r>
        <w:t>С изменениями и дополнениями от:</w:t>
      </w:r>
    </w:p>
    <w:p w:rsidR="00E926D3" w:rsidRDefault="00E926D3">
      <w:pPr>
        <w:pStyle w:val="a9"/>
        <w:rPr>
          <w:shd w:val="clear" w:color="auto" w:fill="EAEFED"/>
        </w:rPr>
      </w:pPr>
      <w:r>
        <w:t xml:space="preserve"> </w:t>
      </w:r>
      <w:r>
        <w:rPr>
          <w:shd w:val="clear" w:color="auto" w:fill="EAEFED"/>
        </w:rPr>
        <w:t>31 августа 2021 г., 15 февраля, 26 апреля, 30 августа, 25 октября, 11 ноября 2022 г.</w:t>
      </w:r>
    </w:p>
    <w:p w:rsidR="00E926D3" w:rsidRDefault="00E926D3"/>
    <w:p w:rsidR="00E926D3" w:rsidRDefault="00E926D3">
      <w:r>
        <w:t xml:space="preserve">В соответствии с </w:t>
      </w:r>
      <w:hyperlink r:id="rId7" w:history="1">
        <w:r>
          <w:rPr>
            <w:rStyle w:val="a4"/>
            <w:rFonts w:cs="Times New Roman CYR"/>
          </w:rPr>
          <w:t>Федеральным законом</w:t>
        </w:r>
      </w:hyperlink>
      <w:r>
        <w:t xml:space="preserve"> от 06 октября 2003 года N 131-ФЗ "Об общих принципах организации местного самоуправления в Российской Федерации", </w:t>
      </w:r>
      <w:hyperlink r:id="rId8" w:history="1">
        <w:r>
          <w:rPr>
            <w:rStyle w:val="a4"/>
            <w:rFonts w:cs="Times New Roman CYR"/>
          </w:rPr>
          <w:t>Уставом</w:t>
        </w:r>
      </w:hyperlink>
      <w:r>
        <w:t xml:space="preserve"> города Челябинска Челябинская городская Дума решает:</w:t>
      </w:r>
    </w:p>
    <w:p w:rsidR="00E926D3" w:rsidRDefault="00E926D3">
      <w:bookmarkStart w:id="1" w:name="sub_1085"/>
      <w:r>
        <w:t>1. Установить на территории города Челябинска дополнительные меры социальной поддержки и социальной помощи для отдельных категорий граждан, проживающих на территории города Челябинска (</w:t>
      </w:r>
      <w:hyperlink w:anchor="sub_1000" w:history="1">
        <w:r>
          <w:rPr>
            <w:rStyle w:val="a4"/>
            <w:rFonts w:cs="Times New Roman CYR"/>
          </w:rPr>
          <w:t>приложение</w:t>
        </w:r>
      </w:hyperlink>
      <w:r>
        <w:t>).</w:t>
      </w:r>
    </w:p>
    <w:p w:rsidR="00E926D3" w:rsidRDefault="00E926D3">
      <w:bookmarkStart w:id="2" w:name="sub_1086"/>
      <w:bookmarkEnd w:id="1"/>
      <w:r>
        <w:t>2. Порядки, условия и размеры предоставления дополнительных мер социальной поддержки и социальной помощи для отдельных категорий граждан, проживающих на территории города Челябинска, устанавливаются муниципальными правовыми актами города Челябинска.</w:t>
      </w:r>
    </w:p>
    <w:p w:rsidR="00E926D3" w:rsidRDefault="00E926D3">
      <w:pPr>
        <w:pStyle w:val="a6"/>
        <w:rPr>
          <w:color w:val="000000"/>
          <w:sz w:val="16"/>
          <w:szCs w:val="16"/>
          <w:shd w:val="clear" w:color="auto" w:fill="F0F0F0"/>
        </w:rPr>
      </w:pPr>
      <w:bookmarkStart w:id="3" w:name="sub_1103"/>
      <w:bookmarkEnd w:id="2"/>
      <w:r>
        <w:rPr>
          <w:color w:val="000000"/>
          <w:sz w:val="16"/>
          <w:szCs w:val="16"/>
          <w:shd w:val="clear" w:color="auto" w:fill="F0F0F0"/>
        </w:rPr>
        <w:t>Информация об изменениях:</w:t>
      </w:r>
    </w:p>
    <w:bookmarkEnd w:id="3"/>
    <w:p w:rsidR="00E926D3" w:rsidRDefault="00E926D3">
      <w:pPr>
        <w:pStyle w:val="a7"/>
        <w:rPr>
          <w:shd w:val="clear" w:color="auto" w:fill="F0F0F0"/>
        </w:rPr>
      </w:pPr>
      <w:r>
        <w:t xml:space="preserve"> </w:t>
      </w:r>
      <w:r>
        <w:rPr>
          <w:shd w:val="clear" w:color="auto" w:fill="F0F0F0"/>
        </w:rPr>
        <w:t xml:space="preserve">Решение дополнено пунктом 3 с 2 сентября 2022 г. Нумерация последующих пунктов изменена. - </w:t>
      </w:r>
      <w:hyperlink r:id="rId9" w:history="1">
        <w:r>
          <w:rPr>
            <w:rStyle w:val="a4"/>
            <w:rFonts w:cs="Times New Roman CYR"/>
            <w:shd w:val="clear" w:color="auto" w:fill="F0F0F0"/>
          </w:rPr>
          <w:t>Решение</w:t>
        </w:r>
      </w:hyperlink>
      <w:r>
        <w:rPr>
          <w:shd w:val="clear" w:color="auto" w:fill="F0F0F0"/>
        </w:rPr>
        <w:t xml:space="preserve"> Челябинской городской Думы от 30 августа 2022 г. N 31/16</w:t>
      </w:r>
    </w:p>
    <w:p w:rsidR="00E926D3" w:rsidRDefault="00E926D3">
      <w:r>
        <w:t>3. Финансовое обеспечение мер социальной поддержки осуществлять в пределах бюджетных ассигнований ведомственной структуры бюджета города Челябинска.</w:t>
      </w:r>
    </w:p>
    <w:p w:rsidR="00E926D3" w:rsidRDefault="00E926D3">
      <w:bookmarkStart w:id="4" w:name="sub_1087"/>
      <w:r>
        <w:t>4. Внести настоящее решение в раздел 9 "Социальная политика" нормативной правовой базы местного самоуправления города Челябинска.</w:t>
      </w:r>
    </w:p>
    <w:p w:rsidR="00E926D3" w:rsidRDefault="00E926D3">
      <w:bookmarkStart w:id="5" w:name="sub_1088"/>
      <w:bookmarkEnd w:id="4"/>
      <w:r>
        <w:t>5. Ответственность за исполнение настоящего решения возложить на заместителя Главы города по социальному развитию С.А. Авдеева.</w:t>
      </w:r>
    </w:p>
    <w:p w:rsidR="00E926D3" w:rsidRDefault="00E926D3">
      <w:bookmarkStart w:id="6" w:name="sub_1089"/>
      <w:bookmarkEnd w:id="5"/>
      <w:r>
        <w:t>6. Контроль исполнения настоящего решения поручить постоянной комиссии городской Думы по социальной политике (Г.Н. Киреева).</w:t>
      </w:r>
    </w:p>
    <w:p w:rsidR="00E926D3" w:rsidRDefault="00E926D3">
      <w:bookmarkStart w:id="7" w:name="sub_1090"/>
      <w:bookmarkEnd w:id="6"/>
      <w:r>
        <w:t xml:space="preserve">7. Настоящее решение вступает в силу со дня его </w:t>
      </w:r>
      <w:hyperlink r:id="rId10" w:history="1">
        <w:r>
          <w:rPr>
            <w:rStyle w:val="a4"/>
            <w:rFonts w:cs="Times New Roman CYR"/>
          </w:rPr>
          <w:t>официального опубликования</w:t>
        </w:r>
      </w:hyperlink>
      <w:r>
        <w:t>.</w:t>
      </w:r>
    </w:p>
    <w:bookmarkEnd w:id="7"/>
    <w:p w:rsidR="00E926D3" w:rsidRDefault="00E926D3"/>
    <w:tbl>
      <w:tblPr>
        <w:tblW w:w="5000" w:type="pct"/>
        <w:tblInd w:w="108" w:type="dxa"/>
        <w:tblLook w:val="0000" w:firstRow="0" w:lastRow="0" w:firstColumn="0" w:lastColumn="0" w:noHBand="0" w:noVBand="0"/>
      </w:tblPr>
      <w:tblGrid>
        <w:gridCol w:w="6866"/>
        <w:gridCol w:w="3434"/>
      </w:tblGrid>
      <w:tr w:rsidR="00E926D3">
        <w:tblPrEx>
          <w:tblCellMar>
            <w:top w:w="0" w:type="dxa"/>
            <w:bottom w:w="0" w:type="dxa"/>
          </w:tblCellMar>
        </w:tblPrEx>
        <w:tc>
          <w:tcPr>
            <w:tcW w:w="3302" w:type="pct"/>
            <w:tcBorders>
              <w:top w:val="nil"/>
              <w:left w:val="nil"/>
              <w:bottom w:val="nil"/>
              <w:right w:val="nil"/>
            </w:tcBorders>
          </w:tcPr>
          <w:p w:rsidR="00E926D3" w:rsidRDefault="00E926D3">
            <w:pPr>
              <w:pStyle w:val="ac"/>
            </w:pPr>
            <w:r>
              <w:t>Председатель Челябинской городской Думы</w:t>
            </w:r>
          </w:p>
        </w:tc>
        <w:tc>
          <w:tcPr>
            <w:tcW w:w="1651" w:type="pct"/>
            <w:tcBorders>
              <w:top w:val="nil"/>
              <w:left w:val="nil"/>
              <w:bottom w:val="nil"/>
              <w:right w:val="nil"/>
            </w:tcBorders>
          </w:tcPr>
          <w:p w:rsidR="00E926D3" w:rsidRDefault="00E926D3">
            <w:pPr>
              <w:pStyle w:val="aa"/>
              <w:jc w:val="right"/>
            </w:pPr>
            <w:r>
              <w:t>А.В. Шмидт</w:t>
            </w:r>
          </w:p>
        </w:tc>
      </w:tr>
    </w:tbl>
    <w:p w:rsidR="00E926D3" w:rsidRDefault="00E926D3"/>
    <w:tbl>
      <w:tblPr>
        <w:tblW w:w="5000" w:type="pct"/>
        <w:tblInd w:w="108" w:type="dxa"/>
        <w:tblLook w:val="0000" w:firstRow="0" w:lastRow="0" w:firstColumn="0" w:lastColumn="0" w:noHBand="0" w:noVBand="0"/>
      </w:tblPr>
      <w:tblGrid>
        <w:gridCol w:w="6866"/>
        <w:gridCol w:w="3434"/>
      </w:tblGrid>
      <w:tr w:rsidR="00E926D3">
        <w:tblPrEx>
          <w:tblCellMar>
            <w:top w:w="0" w:type="dxa"/>
            <w:bottom w:w="0" w:type="dxa"/>
          </w:tblCellMar>
        </w:tblPrEx>
        <w:tc>
          <w:tcPr>
            <w:tcW w:w="3302" w:type="pct"/>
            <w:tcBorders>
              <w:top w:val="nil"/>
              <w:left w:val="nil"/>
              <w:bottom w:val="nil"/>
              <w:right w:val="nil"/>
            </w:tcBorders>
          </w:tcPr>
          <w:p w:rsidR="00E926D3" w:rsidRDefault="00E926D3">
            <w:pPr>
              <w:pStyle w:val="ac"/>
            </w:pPr>
            <w:r>
              <w:t>Глава города Челябинска</w:t>
            </w:r>
          </w:p>
        </w:tc>
        <w:tc>
          <w:tcPr>
            <w:tcW w:w="1651" w:type="pct"/>
            <w:tcBorders>
              <w:top w:val="nil"/>
              <w:left w:val="nil"/>
              <w:bottom w:val="nil"/>
              <w:right w:val="nil"/>
            </w:tcBorders>
          </w:tcPr>
          <w:p w:rsidR="00E926D3" w:rsidRDefault="00E926D3">
            <w:pPr>
              <w:pStyle w:val="aa"/>
              <w:jc w:val="right"/>
            </w:pPr>
            <w:r>
              <w:t>Н.П. Котова</w:t>
            </w:r>
          </w:p>
        </w:tc>
      </w:tr>
    </w:tbl>
    <w:p w:rsidR="00E926D3" w:rsidRDefault="00E926D3"/>
    <w:p w:rsidR="00E926D3" w:rsidRDefault="00E926D3">
      <w:pPr>
        <w:ind w:firstLine="698"/>
        <w:jc w:val="right"/>
      </w:pPr>
      <w:bookmarkStart w:id="8" w:name="sub_1000"/>
      <w:r>
        <w:rPr>
          <w:rStyle w:val="a3"/>
          <w:bCs/>
        </w:rPr>
        <w:t>Приложение</w:t>
      </w:r>
      <w:r>
        <w:rPr>
          <w:rStyle w:val="a3"/>
          <w:bCs/>
        </w:rPr>
        <w:br/>
        <w:t xml:space="preserve">к </w:t>
      </w:r>
      <w:hyperlink w:anchor="sub_0" w:history="1">
        <w:r>
          <w:rPr>
            <w:rStyle w:val="a4"/>
            <w:rFonts w:cs="Times New Roman CYR"/>
          </w:rPr>
          <w:t>решению</w:t>
        </w:r>
      </w:hyperlink>
      <w:r>
        <w:rPr>
          <w:rStyle w:val="a3"/>
          <w:bCs/>
        </w:rPr>
        <w:t xml:space="preserve"> Челябинской городской Думы</w:t>
      </w:r>
      <w:r>
        <w:rPr>
          <w:rStyle w:val="a3"/>
          <w:bCs/>
        </w:rPr>
        <w:br/>
        <w:t>от 29 июня 2021 г. N 20/11</w:t>
      </w:r>
    </w:p>
    <w:bookmarkEnd w:id="8"/>
    <w:p w:rsidR="00E926D3" w:rsidRDefault="00E926D3"/>
    <w:p w:rsidR="00E926D3" w:rsidRDefault="00E926D3">
      <w:pPr>
        <w:pStyle w:val="1"/>
      </w:pPr>
      <w:r>
        <w:t>Дополнительные меры социальной поддержки</w:t>
      </w:r>
      <w:r>
        <w:br/>
        <w:t>и социальной помощи для отдельных категорий граждан, проживающих на территории города Челябинска</w:t>
      </w:r>
    </w:p>
    <w:p w:rsidR="00E926D3" w:rsidRDefault="00E926D3">
      <w:pPr>
        <w:pStyle w:val="ab"/>
      </w:pPr>
      <w:r>
        <w:t>С изменениями и дополнениями от:</w:t>
      </w:r>
    </w:p>
    <w:p w:rsidR="00E926D3" w:rsidRDefault="00E926D3">
      <w:pPr>
        <w:pStyle w:val="a9"/>
        <w:rPr>
          <w:shd w:val="clear" w:color="auto" w:fill="EAEFED"/>
        </w:rPr>
      </w:pPr>
      <w:r>
        <w:t xml:space="preserve"> </w:t>
      </w:r>
      <w:r>
        <w:rPr>
          <w:shd w:val="clear" w:color="auto" w:fill="EAEFED"/>
        </w:rPr>
        <w:t>31 августа 2021 г., 15 февраля, 26 апреля, 30 августа, 25 октября, 11 ноября 2022 г.</w:t>
      </w:r>
    </w:p>
    <w:p w:rsidR="00E926D3" w:rsidRDefault="00E926D3"/>
    <w:p w:rsidR="00E926D3" w:rsidRDefault="00E926D3">
      <w:bookmarkStart w:id="9" w:name="sub_1001"/>
      <w:r>
        <w:t>1. Право на дополнительные меры социальной поддержки и социальной помощи в городе Челябинске имеют граждане Российской Федерации, проживающие на территории города Челябинска.</w:t>
      </w:r>
    </w:p>
    <w:p w:rsidR="00E926D3" w:rsidRDefault="00E926D3">
      <w:bookmarkStart w:id="10" w:name="sub_1002"/>
      <w:bookmarkEnd w:id="9"/>
      <w:r>
        <w:t>2. Предоставить право на заключение договоров пожизненного содержания с иждивением с муниципальным казенным учреждением "Социальная гарантия" одиноко проживающим гражданам, имеющим в собственности жилые помещения, из числа:</w:t>
      </w:r>
    </w:p>
    <w:p w:rsidR="00E926D3" w:rsidRDefault="00E926D3">
      <w:bookmarkStart w:id="11" w:name="sub_1003"/>
      <w:bookmarkEnd w:id="10"/>
      <w:r>
        <w:lastRenderedPageBreak/>
        <w:t>1) достигших 68 лет и старше - для мужчин;</w:t>
      </w:r>
    </w:p>
    <w:p w:rsidR="00E926D3" w:rsidRDefault="00E926D3">
      <w:bookmarkStart w:id="12" w:name="sub_1004"/>
      <w:bookmarkEnd w:id="11"/>
      <w:r>
        <w:t>2) достигших 70 лет и старше - для женщин;</w:t>
      </w:r>
    </w:p>
    <w:p w:rsidR="00E926D3" w:rsidRDefault="00E926D3">
      <w:bookmarkStart w:id="13" w:name="sub_1005"/>
      <w:bookmarkEnd w:id="12"/>
      <w:r>
        <w:t>3) граждан, имеющих инвалидность первой группы без указания срока переосвидетельствования, достигших 55 лет и старше.</w:t>
      </w:r>
    </w:p>
    <w:p w:rsidR="00E926D3" w:rsidRDefault="00E926D3">
      <w:bookmarkStart w:id="14" w:name="sub_1006"/>
      <w:bookmarkEnd w:id="13"/>
      <w:r>
        <w:t>3. Предоставить право на получение в муниципальном казенном учреждении "Социальная гарантия" социальных услуг по социальному сопровождению граждан, относящихся к категории инвалидов, имеющих психические расстройства, в возрасте от 18 лет до 40 лет включительно.</w:t>
      </w:r>
    </w:p>
    <w:p w:rsidR="00E926D3" w:rsidRDefault="00E926D3">
      <w:bookmarkStart w:id="15" w:name="sub_1007"/>
      <w:bookmarkEnd w:id="14"/>
      <w:r>
        <w:t>4. Предоставить право на получение в муниципальном казенном учреждении "Социальный дом ветеранов" социально-бытовых услуг, социально-медицинских услуг, социально-психологических услуг, социально-правовых услуг следующим категориям граждан пожилого возраста (супружеским парам, в том числе, если один из супругов относится к нижеуказанной категории граждан), проживающим в специализированном жилом доме социального назначения для ветеранов войны и труда "Социальный дом ветеранов":</w:t>
      </w:r>
    </w:p>
    <w:p w:rsidR="00E926D3" w:rsidRDefault="00E926D3">
      <w:bookmarkStart w:id="16" w:name="sub_1008"/>
      <w:bookmarkEnd w:id="15"/>
      <w:r>
        <w:t>1) ветераны и инвалиды Великой Отечественной войны;</w:t>
      </w:r>
    </w:p>
    <w:p w:rsidR="00E926D3" w:rsidRDefault="00E926D3">
      <w:bookmarkStart w:id="17" w:name="sub_1009"/>
      <w:bookmarkEnd w:id="16"/>
      <w:r>
        <w:t>2) ветераны боевых действий;</w:t>
      </w:r>
    </w:p>
    <w:p w:rsidR="00E926D3" w:rsidRDefault="00E926D3">
      <w:bookmarkStart w:id="18" w:name="sub_1010"/>
      <w:bookmarkEnd w:id="17"/>
      <w:r>
        <w:t>3) ветераны труда, ветераны труда Челябинской области;</w:t>
      </w:r>
    </w:p>
    <w:p w:rsidR="00E926D3" w:rsidRDefault="00E926D3">
      <w:bookmarkStart w:id="19" w:name="sub_1011"/>
      <w:bookmarkEnd w:id="18"/>
      <w:r>
        <w:t>4) ветераны военной службы;</w:t>
      </w:r>
    </w:p>
    <w:p w:rsidR="00E926D3" w:rsidRDefault="00E926D3">
      <w:bookmarkStart w:id="20" w:name="sub_1012"/>
      <w:bookmarkEnd w:id="19"/>
      <w:r>
        <w:t>5) граждане из подразделений особого риска;</w:t>
      </w:r>
    </w:p>
    <w:p w:rsidR="00E926D3" w:rsidRDefault="00E926D3">
      <w:bookmarkStart w:id="21" w:name="sub_1013"/>
      <w:bookmarkEnd w:id="20"/>
      <w:r>
        <w:t>6) дети погибших участников Великой Отечественной войны и приравненные к ним лица;</w:t>
      </w:r>
    </w:p>
    <w:p w:rsidR="00E926D3" w:rsidRDefault="00E926D3">
      <w:bookmarkStart w:id="22" w:name="sub_1014"/>
      <w:bookmarkEnd w:id="21"/>
      <w:r>
        <w:t>7) граждане, имеющие трудовой (страховой) стаж, учитываемый для назначения пенсии, не менее 25 лет для мужчин, не менее 20 лет для женщин, но не имеющие права на меры социальной поддержки в связи с отсутствием оснований для присвоения звания ветерана труда;</w:t>
      </w:r>
    </w:p>
    <w:p w:rsidR="00E926D3" w:rsidRDefault="00E926D3">
      <w:bookmarkStart w:id="23" w:name="sub_1015"/>
      <w:bookmarkEnd w:id="22"/>
      <w:r>
        <w:t xml:space="preserve">8) граждане, подвергшиеся воздействию радиации вследствие аварии в 1957 году на производственном объединении "Маяк" и сбросов радиоактивных отходов в реку Теча, имеющих право на льготы и компенсации, предусмотренные для категорий граждан, указанных в </w:t>
      </w:r>
      <w:hyperlink r:id="rId11" w:history="1">
        <w:r>
          <w:rPr>
            <w:rStyle w:val="a4"/>
            <w:rFonts w:cs="Times New Roman CYR"/>
          </w:rPr>
          <w:t>пунктах 6</w:t>
        </w:r>
      </w:hyperlink>
      <w:r>
        <w:t xml:space="preserve">, </w:t>
      </w:r>
      <w:hyperlink r:id="rId12" w:history="1">
        <w:r>
          <w:rPr>
            <w:rStyle w:val="a4"/>
            <w:rFonts w:cs="Times New Roman CYR"/>
          </w:rPr>
          <w:t>11 статьи 13</w:t>
        </w:r>
      </w:hyperlink>
      <w:r>
        <w:t xml:space="preserve"> Закона Российской Федерации "О социальной защите граждан, подвергшихся воздействию радиации вследствие катастрофы на Чернобыльской АЭС".</w:t>
      </w:r>
    </w:p>
    <w:p w:rsidR="00E926D3" w:rsidRDefault="00E926D3">
      <w:bookmarkStart w:id="24" w:name="sub_1016"/>
      <w:bookmarkEnd w:id="23"/>
      <w:r>
        <w:t>5. Предоставить право на получение услуг по доставке к объектам социальной инфраструктуры службой "Социальное такси" следующим категориям граждан, ограниченным в передвижении:</w:t>
      </w:r>
    </w:p>
    <w:p w:rsidR="00E926D3" w:rsidRDefault="00E926D3">
      <w:bookmarkStart w:id="25" w:name="sub_1017"/>
      <w:bookmarkEnd w:id="24"/>
      <w:r>
        <w:t>1) дети-инвалиды с ограниченными возможностями в передвижении;</w:t>
      </w:r>
    </w:p>
    <w:p w:rsidR="00E926D3" w:rsidRDefault="00E926D3">
      <w:bookmarkStart w:id="26" w:name="sub_1018"/>
      <w:bookmarkEnd w:id="25"/>
      <w:r>
        <w:t>2) дети до трех лет с ограниченными возможностями в передвижении;</w:t>
      </w:r>
    </w:p>
    <w:p w:rsidR="00E926D3" w:rsidRDefault="00E926D3">
      <w:bookmarkStart w:id="27" w:name="sub_1019"/>
      <w:bookmarkEnd w:id="26"/>
      <w:r>
        <w:t>3) инвалиды первой группы;</w:t>
      </w:r>
    </w:p>
    <w:p w:rsidR="00E926D3" w:rsidRDefault="00E926D3">
      <w:bookmarkStart w:id="28" w:name="sub_1020"/>
      <w:bookmarkEnd w:id="27"/>
      <w:r>
        <w:t>4) инвалиды второй группы с ограниченными возможностями в передвижении;</w:t>
      </w:r>
    </w:p>
    <w:p w:rsidR="00E926D3" w:rsidRDefault="00E926D3">
      <w:bookmarkStart w:id="29" w:name="sub_1021"/>
      <w:bookmarkEnd w:id="28"/>
      <w:r>
        <w:t>5) инвалиды второй группы по зрению;</w:t>
      </w:r>
    </w:p>
    <w:p w:rsidR="00E926D3" w:rsidRDefault="00E926D3">
      <w:bookmarkStart w:id="30" w:name="sub_1022"/>
      <w:bookmarkEnd w:id="29"/>
      <w:r>
        <w:t>6) участники и инвалиды Великой Отечественной войны, участники боевых действий, ограниченные в передвижении;</w:t>
      </w:r>
    </w:p>
    <w:p w:rsidR="00E926D3" w:rsidRDefault="00E926D3">
      <w:bookmarkStart w:id="31" w:name="sub_1023"/>
      <w:bookmarkEnd w:id="30"/>
      <w:r>
        <w:t>7) одиноко проживающие граждане, ограниченные в передвижении, направленные: в учреждения медико-социальной экспертизы, на реабилитационные мероприятия на основании рекомендаций медицинских организаций;</w:t>
      </w:r>
    </w:p>
    <w:p w:rsidR="00E926D3" w:rsidRDefault="00E926D3">
      <w:bookmarkStart w:id="32" w:name="sub_1024"/>
      <w:bookmarkEnd w:id="31"/>
      <w:r>
        <w:t>8) граждане, состоящие на учете в отделениях социального обслуживания на дому муниципальных бюджетных учреждений комплексных центров социального обслуживания населения города Челябинска;</w:t>
      </w:r>
    </w:p>
    <w:p w:rsidR="00E926D3" w:rsidRDefault="00E926D3">
      <w:bookmarkStart w:id="33" w:name="sub_1025"/>
      <w:bookmarkEnd w:id="32"/>
      <w:r>
        <w:t>9) граждане, получающие социальные услуги в отделении социального сопровождения инвалидов муниципального казенного учреждения "Социальная гарантия".</w:t>
      </w:r>
    </w:p>
    <w:p w:rsidR="00E926D3" w:rsidRDefault="00E926D3">
      <w:bookmarkStart w:id="34" w:name="sub_1026"/>
      <w:bookmarkEnd w:id="33"/>
      <w:r>
        <w:t>6. Предоставить право на получение услуг по социальному сопровождению к объектам социальной инфраструктуры (при оказании услуг по доставке к объектам социальной инфраструктуры) следующим категориям граждан, ограниченным в передвижении:</w:t>
      </w:r>
    </w:p>
    <w:p w:rsidR="00E926D3" w:rsidRDefault="00E926D3">
      <w:bookmarkStart w:id="35" w:name="sub_1027"/>
      <w:bookmarkEnd w:id="34"/>
      <w:r>
        <w:t>1) инвалиды, использующие кресло-коляску;</w:t>
      </w:r>
    </w:p>
    <w:p w:rsidR="00E926D3" w:rsidRDefault="00E926D3">
      <w:bookmarkStart w:id="36" w:name="sub_1028"/>
      <w:bookmarkEnd w:id="35"/>
      <w:r>
        <w:t>2) дети-инвалиды, использующие кресло-коляску;</w:t>
      </w:r>
    </w:p>
    <w:p w:rsidR="00E926D3" w:rsidRDefault="00E926D3">
      <w:bookmarkStart w:id="37" w:name="sub_1029"/>
      <w:bookmarkEnd w:id="36"/>
      <w:r>
        <w:lastRenderedPageBreak/>
        <w:t>3) инвалиды первой группы по зрению.</w:t>
      </w:r>
    </w:p>
    <w:p w:rsidR="00E926D3" w:rsidRDefault="00E926D3">
      <w:bookmarkStart w:id="38" w:name="sub_1030"/>
      <w:bookmarkEnd w:id="37"/>
      <w:r>
        <w:t xml:space="preserve">7. Исключен с 29 апреля 2022 г. - </w:t>
      </w:r>
      <w:hyperlink r:id="rId13" w:history="1">
        <w:r>
          <w:rPr>
            <w:rStyle w:val="a4"/>
            <w:rFonts w:cs="Times New Roman CYR"/>
          </w:rPr>
          <w:t>Решение</w:t>
        </w:r>
      </w:hyperlink>
      <w:r>
        <w:t xml:space="preserve"> Челябинской городской Думы от 26 апреля 2022 г. N 28/6</w:t>
      </w:r>
    </w:p>
    <w:bookmarkEnd w:id="38"/>
    <w:p w:rsidR="00E926D3" w:rsidRDefault="00E926D3">
      <w:pPr>
        <w:pStyle w:val="a6"/>
        <w:rPr>
          <w:color w:val="000000"/>
          <w:sz w:val="16"/>
          <w:szCs w:val="16"/>
          <w:shd w:val="clear" w:color="auto" w:fill="F0F0F0"/>
        </w:rPr>
      </w:pPr>
      <w:r>
        <w:rPr>
          <w:color w:val="000000"/>
          <w:sz w:val="16"/>
          <w:szCs w:val="16"/>
          <w:shd w:val="clear" w:color="auto" w:fill="F0F0F0"/>
        </w:rPr>
        <w:t>Информация об изменениях:</w:t>
      </w:r>
    </w:p>
    <w:p w:rsidR="00E926D3" w:rsidRDefault="00E926D3">
      <w:pPr>
        <w:pStyle w:val="a7"/>
        <w:rPr>
          <w:shd w:val="clear" w:color="auto" w:fill="F0F0F0"/>
        </w:rPr>
      </w:pPr>
      <w:r>
        <w:t xml:space="preserve"> </w:t>
      </w:r>
      <w:hyperlink r:id="rId14" w:history="1">
        <w:r>
          <w:rPr>
            <w:rStyle w:val="a4"/>
            <w:rFonts w:cs="Times New Roman CYR"/>
            <w:shd w:val="clear" w:color="auto" w:fill="F0F0F0"/>
          </w:rPr>
          <w:t>См. предыдущую редакцию</w:t>
        </w:r>
      </w:hyperlink>
    </w:p>
    <w:p w:rsidR="00E926D3" w:rsidRDefault="00E926D3">
      <w:bookmarkStart w:id="39" w:name="sub_1031"/>
      <w:r>
        <w:t>8. Предоставить право на получение социально-бытовых услуг, социально-медицинских услуг, социально-психологических услуг, услуг по организации отдыха в муниципальном учреждении "Социально-оздоровительный центр "Утес" следующим категориям граждан, не имеющим льгот, дающих право на санаторно-курортное лечение по законодательству Российской Федерации:</w:t>
      </w:r>
    </w:p>
    <w:p w:rsidR="00E926D3" w:rsidRDefault="00E926D3">
      <w:bookmarkStart w:id="40" w:name="sub_1032"/>
      <w:bookmarkEnd w:id="39"/>
      <w:r>
        <w:t>1) граждане, достигшие возраста, дающего право на назначение пенсии по старости (ветераны труда, ветераны труда Челябинской области, труженики тыла, реабилитированные лица, дети защитников Отечества, погибших в годы Великой Отечественной войны, и приравненные к ним лица, граждане, находящиеся в трудной жизненной ситуации);</w:t>
      </w:r>
    </w:p>
    <w:p w:rsidR="00E926D3" w:rsidRDefault="00E926D3">
      <w:bookmarkStart w:id="41" w:name="sub_1033"/>
      <w:bookmarkEnd w:id="40"/>
      <w:r>
        <w:t>2) граждане, не достигшие возраста 65 лет, имеющие право на назначение пенсии по старости, перенесшие заболевание COVID-19 и сохранившие способность к самообслуживанию;</w:t>
      </w:r>
    </w:p>
    <w:p w:rsidR="00E926D3" w:rsidRDefault="00E926D3">
      <w:bookmarkStart w:id="42" w:name="sub_1034"/>
      <w:bookmarkEnd w:id="41"/>
      <w:r>
        <w:t>3) граждане, не достигшие возраста 65 лет, имеющие право на назначение пенсии по старости и имеющие хронические заболевания в стадии компенсации, сохранившие способность к самообслуживанию;</w:t>
      </w:r>
    </w:p>
    <w:p w:rsidR="00E926D3" w:rsidRDefault="00E926D3">
      <w:bookmarkStart w:id="43" w:name="sub_1035"/>
      <w:bookmarkEnd w:id="42"/>
      <w:r>
        <w:t>4) дети, нуждающиеся в особой заботе государства.</w:t>
      </w:r>
    </w:p>
    <w:p w:rsidR="00E926D3" w:rsidRDefault="00E926D3">
      <w:bookmarkStart w:id="44" w:name="sub_1036"/>
      <w:bookmarkEnd w:id="43"/>
      <w:r>
        <w:t>9. Предоставить право на получение социально-бытовых услуг, социально-психологических услуг, социально-правовых услуг, социально-медицинских услуг, социально-трудовых услуг, а также услуг в условиях временного приюта в муниципальном казенном учреждении социального обслуживания "Кризисный центр" города Челябинска следующим категориям граждан:</w:t>
      </w:r>
    </w:p>
    <w:p w:rsidR="00E926D3" w:rsidRDefault="00E926D3">
      <w:bookmarkStart w:id="45" w:name="sub_1037"/>
      <w:bookmarkEnd w:id="44"/>
      <w:r>
        <w:t>1) женщины, женщины с детьми, находящиеся в трудной жизненной ситуации или социально опасном положении, подвергшиеся любым формам насилия в семье;</w:t>
      </w:r>
    </w:p>
    <w:p w:rsidR="00E926D3" w:rsidRDefault="00E926D3">
      <w:bookmarkStart w:id="46" w:name="sub_1038"/>
      <w:bookmarkEnd w:id="45"/>
      <w:r>
        <w:t>2) мужчины, находящиеся в кризисной ситуации.</w:t>
      </w:r>
    </w:p>
    <w:p w:rsidR="00E926D3" w:rsidRDefault="00E926D3">
      <w:bookmarkStart w:id="47" w:name="sub_1039"/>
      <w:bookmarkEnd w:id="46"/>
      <w:r>
        <w:t>10. Предоставить право на временное обеспечение медицинским оборудованием, техническими средствами ухода, реабилитации и адаптации инвалидам и детям-инвалидам.</w:t>
      </w:r>
    </w:p>
    <w:p w:rsidR="00E926D3" w:rsidRDefault="00E926D3">
      <w:bookmarkStart w:id="48" w:name="sub_1040"/>
      <w:bookmarkEnd w:id="47"/>
      <w:r>
        <w:t>11. Предоставить право на получение адресной материальной помощи следующим категориям граждан:</w:t>
      </w:r>
    </w:p>
    <w:p w:rsidR="00E926D3" w:rsidRDefault="00E926D3">
      <w:bookmarkStart w:id="49" w:name="sub_1041"/>
      <w:bookmarkEnd w:id="48"/>
      <w:r>
        <w:t>1) малообеспеченные граждане;</w:t>
      </w:r>
    </w:p>
    <w:p w:rsidR="00E926D3" w:rsidRDefault="00E926D3">
      <w:bookmarkStart w:id="50" w:name="sub_1042"/>
      <w:bookmarkEnd w:id="49"/>
      <w:r>
        <w:t>2) граждане, находящиеся в трудной жизненной ситуации;</w:t>
      </w:r>
    </w:p>
    <w:p w:rsidR="00E926D3" w:rsidRDefault="00E926D3">
      <w:bookmarkStart w:id="51" w:name="sub_1043"/>
      <w:bookmarkEnd w:id="50"/>
      <w:r>
        <w:t>3) граждане, подвергшиеся чрезвычайным обстоятельствам.</w:t>
      </w:r>
    </w:p>
    <w:p w:rsidR="00E926D3" w:rsidRDefault="00E926D3">
      <w:bookmarkStart w:id="52" w:name="sub_1044"/>
      <w:bookmarkEnd w:id="51"/>
      <w:r>
        <w:t>12. Предоставить право на получение натуральной помощи следующим категориям граждан:</w:t>
      </w:r>
    </w:p>
    <w:p w:rsidR="00E926D3" w:rsidRDefault="00E926D3">
      <w:bookmarkStart w:id="53" w:name="sub_1045"/>
      <w:bookmarkEnd w:id="52"/>
      <w:r>
        <w:t>1) малообеспеченные граждане;</w:t>
      </w:r>
    </w:p>
    <w:p w:rsidR="00E926D3" w:rsidRDefault="00E926D3">
      <w:bookmarkStart w:id="54" w:name="sub_1046"/>
      <w:bookmarkEnd w:id="53"/>
      <w:r>
        <w:t>2) граждане, находящиеся в трудной жизненной ситуации;</w:t>
      </w:r>
    </w:p>
    <w:p w:rsidR="00E926D3" w:rsidRDefault="00E926D3">
      <w:bookmarkStart w:id="55" w:name="sub_1047"/>
      <w:bookmarkEnd w:id="54"/>
      <w:r>
        <w:t>3) семьи, нуждающиеся в особой заботе государства.</w:t>
      </w:r>
    </w:p>
    <w:p w:rsidR="00E926D3" w:rsidRDefault="00E926D3">
      <w:bookmarkStart w:id="56" w:name="sub_1048"/>
      <w:bookmarkEnd w:id="55"/>
      <w:r>
        <w:t>13. Предоставить право на получение бесплатного питания следующим категориям граждан:</w:t>
      </w:r>
    </w:p>
    <w:p w:rsidR="00E926D3" w:rsidRDefault="00E926D3">
      <w:bookmarkStart w:id="57" w:name="sub_1049"/>
      <w:bookmarkEnd w:id="56"/>
      <w:r>
        <w:t>1) малообеспеченные граждане;</w:t>
      </w:r>
    </w:p>
    <w:p w:rsidR="00E926D3" w:rsidRDefault="00E926D3">
      <w:bookmarkStart w:id="58" w:name="sub_1050"/>
      <w:bookmarkEnd w:id="57"/>
      <w:r>
        <w:t>2) граждане, находящиеся в трудной жизненной ситуации;</w:t>
      </w:r>
    </w:p>
    <w:p w:rsidR="00E926D3" w:rsidRDefault="00E926D3">
      <w:bookmarkStart w:id="59" w:name="sub_1051"/>
      <w:bookmarkEnd w:id="58"/>
      <w:r>
        <w:t>3) граждане без определенного места жительства.</w:t>
      </w:r>
    </w:p>
    <w:p w:rsidR="00E926D3" w:rsidRDefault="00E926D3">
      <w:bookmarkStart w:id="60" w:name="sub_1052"/>
      <w:bookmarkEnd w:id="59"/>
      <w:r>
        <w:t>14. Предоставить право на получение услуг по уборке жилых помещений следующим категориям граждан:</w:t>
      </w:r>
    </w:p>
    <w:p w:rsidR="00E926D3" w:rsidRDefault="00E926D3">
      <w:bookmarkStart w:id="61" w:name="sub_1053"/>
      <w:bookmarkEnd w:id="60"/>
      <w:r>
        <w:t>1) одинокие инвалиды первой и второй группы, ограниченные в передвижении;</w:t>
      </w:r>
    </w:p>
    <w:p w:rsidR="00E926D3" w:rsidRDefault="00E926D3">
      <w:bookmarkStart w:id="62" w:name="sub_1054"/>
      <w:bookmarkEnd w:id="61"/>
      <w:r>
        <w:t>2) одиноко проживающие инвалиды первой и второй группы, ограниченные в передвижении, имеющие родственников, которые по объективным причинам не могут обеспечить им помощь и уход;</w:t>
      </w:r>
    </w:p>
    <w:p w:rsidR="00E926D3" w:rsidRDefault="00E926D3">
      <w:bookmarkStart w:id="63" w:name="sub_1055"/>
      <w:bookmarkEnd w:id="62"/>
      <w:r>
        <w:t>3) одинокие инвалиды по зрению первой и второй группы;</w:t>
      </w:r>
    </w:p>
    <w:p w:rsidR="00E926D3" w:rsidRDefault="00E926D3">
      <w:bookmarkStart w:id="64" w:name="sub_1056"/>
      <w:bookmarkEnd w:id="63"/>
      <w:r>
        <w:lastRenderedPageBreak/>
        <w:t>4) одиноко проживающие инвалиды по зрению первой и второй группы, имеющие родственников, которые по объективным причинам не могут обеспечить им помощь и уход;</w:t>
      </w:r>
    </w:p>
    <w:p w:rsidR="00E926D3" w:rsidRDefault="00E926D3">
      <w:bookmarkStart w:id="65" w:name="sub_1057"/>
      <w:bookmarkEnd w:id="64"/>
      <w:r>
        <w:t>5) семьи, состоящие из инвалидов, ограниченных в передвижении, нуждающихся в посторонней помощи;</w:t>
      </w:r>
    </w:p>
    <w:p w:rsidR="00E926D3" w:rsidRDefault="00E926D3">
      <w:bookmarkStart w:id="66" w:name="sub_1058"/>
      <w:bookmarkEnd w:id="65"/>
      <w:r>
        <w:t>6) одинокие и одиноко проживающие граждане, достигшие возраста, дающего право на трудовую пенсию по старости, находящиеся в трудной жизненной ситуации.</w:t>
      </w:r>
    </w:p>
    <w:p w:rsidR="00E926D3" w:rsidRDefault="00E926D3">
      <w:bookmarkStart w:id="67" w:name="sub_1059"/>
      <w:bookmarkEnd w:id="66"/>
      <w:r>
        <w:t>15. Предоставить право на получение единовременного денежного пособия Почетным гражданам города Челябинска.</w:t>
      </w:r>
    </w:p>
    <w:p w:rsidR="00E926D3" w:rsidRDefault="00E926D3">
      <w:bookmarkStart w:id="68" w:name="sub_1060"/>
      <w:bookmarkEnd w:id="67"/>
      <w:r>
        <w:t>16. Предоставить право на получение социальной выплаты на погребение Почетных граждан родственникам, законным представителям умерших (погибших) Почетных граждан города Челябинска или иным лицам, взявшим на себя обязанность осуществить погребение умерших (погибших) Почетных граждан города Челябинска.</w:t>
      </w:r>
    </w:p>
    <w:p w:rsidR="00E926D3" w:rsidRDefault="00E926D3">
      <w:bookmarkStart w:id="69" w:name="sub_1061"/>
      <w:bookmarkEnd w:id="68"/>
      <w:r>
        <w:t>17. Предоставить право на получение муниципального пособия неработающим родителям (иным законным представителям), воспитывающим детей-инвалидов в неполных малообеспеченных семьях.</w:t>
      </w:r>
    </w:p>
    <w:p w:rsidR="00E926D3" w:rsidRDefault="00E926D3">
      <w:bookmarkStart w:id="70" w:name="sub_1062"/>
      <w:bookmarkEnd w:id="69"/>
      <w:r>
        <w:t>18. Предоставить право на оплату услуг по оформлению документов на передачу жилых помещений в собственность и оплату государственной пошлины за государственную регистрацию права собственности гражданам из категории детей-сирот и детей, оставшихся без попечения родителей.</w:t>
      </w:r>
    </w:p>
    <w:p w:rsidR="00E926D3" w:rsidRDefault="00E926D3">
      <w:bookmarkStart w:id="71" w:name="sub_1063"/>
      <w:bookmarkEnd w:id="70"/>
      <w:r>
        <w:t>19. Предоставить право на получение путевок для отдыха и оздоровления следующим категориям граждан:</w:t>
      </w:r>
    </w:p>
    <w:p w:rsidR="00E926D3" w:rsidRDefault="00E926D3">
      <w:bookmarkStart w:id="72" w:name="sub_1064"/>
      <w:bookmarkEnd w:id="71"/>
      <w:r>
        <w:t>1) семьи с детьми, нуждающимися в особой заботе государства;</w:t>
      </w:r>
    </w:p>
    <w:p w:rsidR="00E926D3" w:rsidRDefault="00E926D3">
      <w:bookmarkStart w:id="73" w:name="sub_1065"/>
      <w:bookmarkEnd w:id="72"/>
      <w:r>
        <w:t>2) замещающие семьи, воспитывающие детей-сирот и детей, оставшихся без попечения родителей.</w:t>
      </w:r>
    </w:p>
    <w:p w:rsidR="00E926D3" w:rsidRDefault="00E926D3">
      <w:pPr>
        <w:pStyle w:val="a6"/>
        <w:rPr>
          <w:color w:val="000000"/>
          <w:sz w:val="16"/>
          <w:szCs w:val="16"/>
          <w:shd w:val="clear" w:color="auto" w:fill="F0F0F0"/>
        </w:rPr>
      </w:pPr>
      <w:bookmarkStart w:id="74" w:name="sub_1104"/>
      <w:bookmarkEnd w:id="73"/>
      <w:r>
        <w:rPr>
          <w:color w:val="000000"/>
          <w:sz w:val="16"/>
          <w:szCs w:val="16"/>
          <w:shd w:val="clear" w:color="auto" w:fill="F0F0F0"/>
        </w:rPr>
        <w:t>Информация об изменениях:</w:t>
      </w:r>
    </w:p>
    <w:bookmarkEnd w:id="74"/>
    <w:p w:rsidR="00E926D3" w:rsidRDefault="00E926D3">
      <w:pPr>
        <w:pStyle w:val="a7"/>
        <w:rPr>
          <w:shd w:val="clear" w:color="auto" w:fill="F0F0F0"/>
        </w:rPr>
      </w:pPr>
      <w:r>
        <w:t xml:space="preserve"> </w:t>
      </w:r>
      <w:r>
        <w:rPr>
          <w:shd w:val="clear" w:color="auto" w:fill="F0F0F0"/>
        </w:rPr>
        <w:t xml:space="preserve">Приложение дополнено пунктом 19.1 с 2 сентября 2022 г. - </w:t>
      </w:r>
      <w:hyperlink r:id="rId15" w:history="1">
        <w:r>
          <w:rPr>
            <w:rStyle w:val="a4"/>
            <w:rFonts w:cs="Times New Roman CYR"/>
            <w:shd w:val="clear" w:color="auto" w:fill="F0F0F0"/>
          </w:rPr>
          <w:t>Решение</w:t>
        </w:r>
      </w:hyperlink>
      <w:r>
        <w:rPr>
          <w:shd w:val="clear" w:color="auto" w:fill="F0F0F0"/>
        </w:rPr>
        <w:t xml:space="preserve"> Челябинской городской Думы от 30 августа 2022 г. N 31/16</w:t>
      </w:r>
    </w:p>
    <w:p w:rsidR="00E926D3" w:rsidRDefault="00E926D3">
      <w:r>
        <w:t>19.1. Предоставить право на получение путевок в санаторно-курортные организации гражданам, достигшим возраста, дающего право на получение страховой пенсии по старости, не осуществляющим трудовую деятельность на основании трудовых, гражданско-правовых договоров, не имеющим льгот, дающих право на санаторно-курортное лечение по федеральному законодательству, из числа:</w:t>
      </w:r>
    </w:p>
    <w:p w:rsidR="00E926D3" w:rsidRDefault="00E926D3">
      <w:bookmarkStart w:id="75" w:name="sub_1105"/>
      <w:r>
        <w:t>1) ветеранов труда;</w:t>
      </w:r>
    </w:p>
    <w:p w:rsidR="00E926D3" w:rsidRDefault="00E926D3">
      <w:bookmarkStart w:id="76" w:name="sub_1106"/>
      <w:bookmarkEnd w:id="75"/>
      <w:r>
        <w:t>2) ветеранов труда Челябинской области;</w:t>
      </w:r>
    </w:p>
    <w:p w:rsidR="00E926D3" w:rsidRDefault="00E926D3">
      <w:bookmarkStart w:id="77" w:name="sub_1107"/>
      <w:bookmarkEnd w:id="76"/>
      <w:r>
        <w:t>3) реабилитированных лиц и лиц, признанных пострадавшими от политических репрессий;</w:t>
      </w:r>
    </w:p>
    <w:p w:rsidR="00E926D3" w:rsidRDefault="00E926D3">
      <w:bookmarkStart w:id="78" w:name="sub_1108"/>
      <w:bookmarkEnd w:id="77"/>
      <w:r>
        <w:t>4) детей погибших участников Великой Отечественной войны и приравненных к ним лиц.</w:t>
      </w:r>
    </w:p>
    <w:p w:rsidR="00E926D3" w:rsidRDefault="00E926D3">
      <w:pPr>
        <w:pStyle w:val="a6"/>
        <w:rPr>
          <w:color w:val="000000"/>
          <w:sz w:val="16"/>
          <w:szCs w:val="16"/>
          <w:shd w:val="clear" w:color="auto" w:fill="F0F0F0"/>
        </w:rPr>
      </w:pPr>
      <w:bookmarkStart w:id="79" w:name="sub_1066"/>
      <w:bookmarkEnd w:id="78"/>
      <w:r>
        <w:rPr>
          <w:color w:val="000000"/>
          <w:sz w:val="16"/>
          <w:szCs w:val="16"/>
          <w:shd w:val="clear" w:color="auto" w:fill="F0F0F0"/>
        </w:rPr>
        <w:t>Информация об изменениях:</w:t>
      </w:r>
    </w:p>
    <w:bookmarkEnd w:id="79"/>
    <w:p w:rsidR="00E926D3" w:rsidRDefault="00E926D3">
      <w:pPr>
        <w:pStyle w:val="a7"/>
        <w:rPr>
          <w:shd w:val="clear" w:color="auto" w:fill="F0F0F0"/>
        </w:rPr>
      </w:pPr>
      <w:r>
        <w:t xml:space="preserve"> </w:t>
      </w:r>
      <w:r>
        <w:rPr>
          <w:shd w:val="clear" w:color="auto" w:fill="F0F0F0"/>
        </w:rPr>
        <w:t xml:space="preserve">Пункт 20 изменен с 18 февраля 2022 г. - </w:t>
      </w:r>
      <w:hyperlink r:id="rId16" w:history="1">
        <w:r>
          <w:rPr>
            <w:rStyle w:val="a4"/>
            <w:rFonts w:cs="Times New Roman CYR"/>
            <w:shd w:val="clear" w:color="auto" w:fill="F0F0F0"/>
          </w:rPr>
          <w:t>Решение</w:t>
        </w:r>
      </w:hyperlink>
      <w:r>
        <w:rPr>
          <w:shd w:val="clear" w:color="auto" w:fill="F0F0F0"/>
        </w:rPr>
        <w:t xml:space="preserve"> Челябинской городской Думы от 15 февраля 2022 г. N 26/92</w:t>
      </w:r>
    </w:p>
    <w:p w:rsidR="00E926D3" w:rsidRDefault="00E926D3">
      <w:pPr>
        <w:pStyle w:val="a7"/>
        <w:rPr>
          <w:shd w:val="clear" w:color="auto" w:fill="F0F0F0"/>
        </w:rPr>
      </w:pPr>
      <w:r>
        <w:t xml:space="preserve"> </w:t>
      </w:r>
      <w:r>
        <w:rPr>
          <w:shd w:val="clear" w:color="auto" w:fill="F0F0F0"/>
        </w:rPr>
        <w:t xml:space="preserve">Изменения </w:t>
      </w:r>
      <w:hyperlink r:id="rId17" w:history="1">
        <w:r>
          <w:rPr>
            <w:rStyle w:val="a4"/>
            <w:rFonts w:cs="Times New Roman CYR"/>
            <w:shd w:val="clear" w:color="auto" w:fill="F0F0F0"/>
          </w:rPr>
          <w:t>распространяются</w:t>
        </w:r>
      </w:hyperlink>
      <w:r>
        <w:rPr>
          <w:shd w:val="clear" w:color="auto" w:fill="F0F0F0"/>
        </w:rPr>
        <w:t xml:space="preserve"> на правоотношения, возникшие с 1 января 2022 г.</w:t>
      </w:r>
    </w:p>
    <w:p w:rsidR="00E926D3" w:rsidRDefault="00E926D3">
      <w:pPr>
        <w:pStyle w:val="a7"/>
        <w:rPr>
          <w:shd w:val="clear" w:color="auto" w:fill="F0F0F0"/>
        </w:rPr>
      </w:pPr>
      <w:r>
        <w:t xml:space="preserve"> </w:t>
      </w:r>
      <w:hyperlink r:id="rId18" w:history="1">
        <w:r>
          <w:rPr>
            <w:rStyle w:val="a4"/>
            <w:rFonts w:cs="Times New Roman CYR"/>
            <w:shd w:val="clear" w:color="auto" w:fill="F0F0F0"/>
          </w:rPr>
          <w:t>См. предыдущую редакцию</w:t>
        </w:r>
      </w:hyperlink>
    </w:p>
    <w:p w:rsidR="00E926D3" w:rsidRDefault="00E926D3">
      <w:r>
        <w:t>20. Предоставить право льготного проезда по муниципальным и межмуниципальным маршрутам регулярных перевозок в границах города Челябинска по регулируемым и нерегулируемым тарифам проживающим на территории города Челябинска следующим категориям граждан:</w:t>
      </w:r>
    </w:p>
    <w:p w:rsidR="00E926D3" w:rsidRDefault="00E926D3">
      <w:bookmarkStart w:id="80" w:name="sub_1067"/>
      <w:r>
        <w:t xml:space="preserve">1) вдовы умерших (погибших) лиц, указанных в </w:t>
      </w:r>
      <w:hyperlink r:id="rId19" w:history="1">
        <w:r>
          <w:rPr>
            <w:rStyle w:val="a4"/>
            <w:rFonts w:cs="Times New Roman CYR"/>
          </w:rPr>
          <w:t>статье 1</w:t>
        </w:r>
      </w:hyperlink>
      <w:r>
        <w:t xml:space="preserve"> Закона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w:t>
      </w:r>
      <w:r>
        <w:lastRenderedPageBreak/>
        <w:t>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получающие пенсии по потере кормильца, достигшие возраста 55 лет, не вступившие в повторный брак;</w:t>
      </w:r>
    </w:p>
    <w:p w:rsidR="00E926D3" w:rsidRDefault="00E926D3">
      <w:bookmarkStart w:id="81" w:name="sub_1068"/>
      <w:bookmarkEnd w:id="80"/>
      <w:r>
        <w:t>2) инвалиды и участники Великой Отечественной войны и лица, сопровождающие инвалидов Великой Отечественной войны первой и второй группы по зрению (1 сопровождающий);</w:t>
      </w:r>
    </w:p>
    <w:p w:rsidR="00E926D3" w:rsidRDefault="00E926D3">
      <w:bookmarkStart w:id="82" w:name="sub_1069"/>
      <w:bookmarkEnd w:id="81"/>
      <w:r>
        <w:t>3) инвалиды вследствие ранения, контузии, увечья или заболевания, полученных при защите Отечества или исполнении обязанностей военной службы в районах боевых действий, и лица, сопровождающие инвалидов вследствие ранения, контузии, увечья или заболевания, полученных при защите Отечества или исполнении обязанностей военной службы в районах боевых действий, инвалиды первой и второй группы по зрению (1 сопровождающий);</w:t>
      </w:r>
    </w:p>
    <w:p w:rsidR="00E926D3" w:rsidRDefault="00E926D3">
      <w:pPr>
        <w:pStyle w:val="a6"/>
        <w:rPr>
          <w:color w:val="000000"/>
          <w:sz w:val="16"/>
          <w:szCs w:val="16"/>
          <w:shd w:val="clear" w:color="auto" w:fill="F0F0F0"/>
        </w:rPr>
      </w:pPr>
      <w:bookmarkStart w:id="83" w:name="sub_1070"/>
      <w:bookmarkEnd w:id="82"/>
      <w:r>
        <w:rPr>
          <w:color w:val="000000"/>
          <w:sz w:val="16"/>
          <w:szCs w:val="16"/>
          <w:shd w:val="clear" w:color="auto" w:fill="F0F0F0"/>
        </w:rPr>
        <w:t>Информация об изменениях:</w:t>
      </w:r>
    </w:p>
    <w:bookmarkEnd w:id="83"/>
    <w:p w:rsidR="00E926D3" w:rsidRDefault="00E926D3">
      <w:pPr>
        <w:pStyle w:val="a7"/>
        <w:rPr>
          <w:shd w:val="clear" w:color="auto" w:fill="F0F0F0"/>
        </w:rPr>
      </w:pPr>
      <w:r>
        <w:t xml:space="preserve"> </w:t>
      </w:r>
      <w:r>
        <w:rPr>
          <w:shd w:val="clear" w:color="auto" w:fill="F0F0F0"/>
        </w:rPr>
        <w:t xml:space="preserve">Подпункт 4 изменен с 28 октября 2022 г. - </w:t>
      </w:r>
      <w:hyperlink r:id="rId20" w:history="1">
        <w:r>
          <w:rPr>
            <w:rStyle w:val="a4"/>
            <w:rFonts w:cs="Times New Roman CYR"/>
            <w:shd w:val="clear" w:color="auto" w:fill="F0F0F0"/>
          </w:rPr>
          <w:t>Решение</w:t>
        </w:r>
      </w:hyperlink>
      <w:r>
        <w:rPr>
          <w:shd w:val="clear" w:color="auto" w:fill="F0F0F0"/>
        </w:rPr>
        <w:t xml:space="preserve"> Челябинской городской Думы от 25 октября 2022 г. N 33/21</w:t>
      </w:r>
    </w:p>
    <w:p w:rsidR="00E926D3" w:rsidRDefault="00E926D3">
      <w:pPr>
        <w:pStyle w:val="a7"/>
        <w:rPr>
          <w:shd w:val="clear" w:color="auto" w:fill="F0F0F0"/>
        </w:rPr>
      </w:pPr>
      <w:r>
        <w:t xml:space="preserve"> </w:t>
      </w:r>
      <w:hyperlink r:id="rId21" w:history="1">
        <w:r>
          <w:rPr>
            <w:rStyle w:val="a4"/>
            <w:rFonts w:cs="Times New Roman CYR"/>
            <w:shd w:val="clear" w:color="auto" w:fill="F0F0F0"/>
          </w:rPr>
          <w:t>См. предыдущую редакцию</w:t>
        </w:r>
      </w:hyperlink>
    </w:p>
    <w:p w:rsidR="00E926D3" w:rsidRDefault="00E926D3">
      <w:r>
        <w:t>4) учащиеся (18 лет включительно) из малообеспеченных семей, относящиеся к данной категории в соответствии с законодательством, состоящие на учете в управлениях социальной защиты населения Администрации города Челябинска, получающие образование в общеобразовательных организациях, а также вне общеобразовательных организаций, в форме семейного образования и самообразования;</w:t>
      </w:r>
    </w:p>
    <w:p w:rsidR="00E926D3" w:rsidRDefault="00E926D3">
      <w:bookmarkStart w:id="84" w:name="sub_1071"/>
      <w:r>
        <w:t>5) студенты профессиональных образовательных организаций и образовательных организаций высшего образования города Челябинска из малообеспеченных семей, обучающиеся по очной форме обучения на бюджетной основе;</w:t>
      </w:r>
    </w:p>
    <w:p w:rsidR="00E926D3" w:rsidRDefault="00E926D3">
      <w:pPr>
        <w:pStyle w:val="a6"/>
        <w:rPr>
          <w:color w:val="000000"/>
          <w:sz w:val="16"/>
          <w:szCs w:val="16"/>
          <w:shd w:val="clear" w:color="auto" w:fill="F0F0F0"/>
        </w:rPr>
      </w:pPr>
      <w:bookmarkStart w:id="85" w:name="sub_1109"/>
      <w:bookmarkEnd w:id="84"/>
      <w:r>
        <w:rPr>
          <w:color w:val="000000"/>
          <w:sz w:val="16"/>
          <w:szCs w:val="16"/>
          <w:shd w:val="clear" w:color="auto" w:fill="F0F0F0"/>
        </w:rPr>
        <w:t>Информация об изменениях:</w:t>
      </w:r>
    </w:p>
    <w:bookmarkEnd w:id="85"/>
    <w:p w:rsidR="00E926D3" w:rsidRDefault="00E926D3">
      <w:pPr>
        <w:pStyle w:val="a7"/>
        <w:rPr>
          <w:shd w:val="clear" w:color="auto" w:fill="F0F0F0"/>
        </w:rPr>
      </w:pPr>
      <w:r>
        <w:t xml:space="preserve"> </w:t>
      </w:r>
      <w:r>
        <w:rPr>
          <w:shd w:val="clear" w:color="auto" w:fill="F0F0F0"/>
        </w:rPr>
        <w:t xml:space="preserve">Пункт 20 дополнен подпунктом 5.1 с 16 ноября 2022 г. - </w:t>
      </w:r>
      <w:hyperlink r:id="rId22" w:history="1">
        <w:r>
          <w:rPr>
            <w:rStyle w:val="a4"/>
            <w:rFonts w:cs="Times New Roman CYR"/>
            <w:shd w:val="clear" w:color="auto" w:fill="F0F0F0"/>
          </w:rPr>
          <w:t>Решение</w:t>
        </w:r>
      </w:hyperlink>
      <w:r>
        <w:rPr>
          <w:shd w:val="clear" w:color="auto" w:fill="F0F0F0"/>
        </w:rPr>
        <w:t xml:space="preserve"> Челябинской городской Думы от 11 ноября 2022 г. N 34/121</w:t>
      </w:r>
    </w:p>
    <w:p w:rsidR="00E926D3" w:rsidRDefault="00E926D3">
      <w:r>
        <w:t xml:space="preserve">5.1) учащиеся (до 18 лет включительно) общеобразовательных организаций, родитель (законный представитель) которых призван на военную службу по мобилизации в соответствии с </w:t>
      </w:r>
      <w:hyperlink r:id="rId23" w:history="1">
        <w:r>
          <w:rPr>
            <w:rStyle w:val="a4"/>
            <w:rFonts w:cs="Times New Roman CYR"/>
          </w:rPr>
          <w:t>Указом</w:t>
        </w:r>
      </w:hyperlink>
      <w:r>
        <w:t xml:space="preserve"> Президента Российской Федерации от 21.09.2022 N 647 "Об объявлении частичной мобилизации в Российской Федерации";</w:t>
      </w:r>
    </w:p>
    <w:p w:rsidR="00E926D3" w:rsidRDefault="00E926D3">
      <w:pPr>
        <w:pStyle w:val="a6"/>
        <w:rPr>
          <w:color w:val="000000"/>
          <w:sz w:val="16"/>
          <w:szCs w:val="16"/>
          <w:shd w:val="clear" w:color="auto" w:fill="F0F0F0"/>
        </w:rPr>
      </w:pPr>
      <w:bookmarkStart w:id="86" w:name="sub_1110"/>
      <w:r>
        <w:rPr>
          <w:color w:val="000000"/>
          <w:sz w:val="16"/>
          <w:szCs w:val="16"/>
          <w:shd w:val="clear" w:color="auto" w:fill="F0F0F0"/>
        </w:rPr>
        <w:t>Информация об изменениях:</w:t>
      </w:r>
    </w:p>
    <w:bookmarkEnd w:id="86"/>
    <w:p w:rsidR="00E926D3" w:rsidRDefault="00E926D3">
      <w:pPr>
        <w:pStyle w:val="a7"/>
        <w:rPr>
          <w:shd w:val="clear" w:color="auto" w:fill="F0F0F0"/>
        </w:rPr>
      </w:pPr>
      <w:r>
        <w:t xml:space="preserve"> </w:t>
      </w:r>
      <w:r>
        <w:rPr>
          <w:shd w:val="clear" w:color="auto" w:fill="F0F0F0"/>
        </w:rPr>
        <w:t xml:space="preserve">Пункт 20 дополнен подпунктом 5.2 с 16 ноября 2022 г. - </w:t>
      </w:r>
      <w:hyperlink r:id="rId24" w:history="1">
        <w:r>
          <w:rPr>
            <w:rStyle w:val="a4"/>
            <w:rFonts w:cs="Times New Roman CYR"/>
            <w:shd w:val="clear" w:color="auto" w:fill="F0F0F0"/>
          </w:rPr>
          <w:t>Решение</w:t>
        </w:r>
      </w:hyperlink>
      <w:r>
        <w:rPr>
          <w:shd w:val="clear" w:color="auto" w:fill="F0F0F0"/>
        </w:rPr>
        <w:t xml:space="preserve"> Челябинской городской Думы от 11 ноября 2022 г. N 34/121</w:t>
      </w:r>
    </w:p>
    <w:p w:rsidR="00E926D3" w:rsidRDefault="00E926D3">
      <w:r>
        <w:t xml:space="preserve">5.2) студенты профессиональных образовательных организаций и образовательных организаций высшего образования города Челябинска, обучающиеся по очной форме обучения на бюджетной или коммерческой основе (до достижения ими возраста 23 лет), родитель (законный представитель) которых призван на военную службу по мобилизации в соответствии с </w:t>
      </w:r>
      <w:hyperlink r:id="rId25" w:history="1">
        <w:r>
          <w:rPr>
            <w:rStyle w:val="a4"/>
            <w:rFonts w:cs="Times New Roman CYR"/>
          </w:rPr>
          <w:t>Указом</w:t>
        </w:r>
      </w:hyperlink>
      <w:r>
        <w:t xml:space="preserve"> Президента Российской Федерации от 21.09.2022 N 647 "Об объявлении частичной мобилизации в Российской Федерации";</w:t>
      </w:r>
    </w:p>
    <w:p w:rsidR="00E926D3" w:rsidRDefault="00E926D3">
      <w:pPr>
        <w:pStyle w:val="a6"/>
        <w:rPr>
          <w:color w:val="000000"/>
          <w:sz w:val="16"/>
          <w:szCs w:val="16"/>
          <w:shd w:val="clear" w:color="auto" w:fill="F0F0F0"/>
        </w:rPr>
      </w:pPr>
      <w:bookmarkStart w:id="87" w:name="sub_1092"/>
      <w:r>
        <w:rPr>
          <w:color w:val="000000"/>
          <w:sz w:val="16"/>
          <w:szCs w:val="16"/>
          <w:shd w:val="clear" w:color="auto" w:fill="F0F0F0"/>
        </w:rPr>
        <w:t>Информация об изменениях:</w:t>
      </w:r>
    </w:p>
    <w:bookmarkEnd w:id="87"/>
    <w:p w:rsidR="00E926D3" w:rsidRDefault="00E926D3">
      <w:pPr>
        <w:pStyle w:val="a7"/>
        <w:rPr>
          <w:shd w:val="clear" w:color="auto" w:fill="F0F0F0"/>
        </w:rPr>
      </w:pPr>
      <w:r>
        <w:t xml:space="preserve"> </w:t>
      </w:r>
      <w:r>
        <w:rPr>
          <w:shd w:val="clear" w:color="auto" w:fill="F0F0F0"/>
        </w:rPr>
        <w:t xml:space="preserve">Подпункт 6 изменен с 28 октября 2022 г. - </w:t>
      </w:r>
      <w:hyperlink r:id="rId26" w:history="1">
        <w:r>
          <w:rPr>
            <w:rStyle w:val="a4"/>
            <w:rFonts w:cs="Times New Roman CYR"/>
            <w:shd w:val="clear" w:color="auto" w:fill="F0F0F0"/>
          </w:rPr>
          <w:t>Решение</w:t>
        </w:r>
      </w:hyperlink>
      <w:r>
        <w:rPr>
          <w:shd w:val="clear" w:color="auto" w:fill="F0F0F0"/>
        </w:rPr>
        <w:t xml:space="preserve"> Челябинской городской Думы от 25 октября 2022 г. N 33/21</w:t>
      </w:r>
    </w:p>
    <w:p w:rsidR="00E926D3" w:rsidRDefault="00E926D3">
      <w:pPr>
        <w:pStyle w:val="a7"/>
        <w:rPr>
          <w:shd w:val="clear" w:color="auto" w:fill="F0F0F0"/>
        </w:rPr>
      </w:pPr>
      <w:r>
        <w:t xml:space="preserve"> </w:t>
      </w:r>
      <w:hyperlink r:id="rId27" w:history="1">
        <w:r>
          <w:rPr>
            <w:rStyle w:val="a4"/>
            <w:rFonts w:cs="Times New Roman CYR"/>
            <w:shd w:val="clear" w:color="auto" w:fill="F0F0F0"/>
          </w:rPr>
          <w:t>См. предыдущую редакцию</w:t>
        </w:r>
      </w:hyperlink>
    </w:p>
    <w:p w:rsidR="00E926D3" w:rsidRDefault="00E926D3">
      <w:r>
        <w:t>6) учащиеся (18 лет включительно), получающие образование в общеобразовательных организациях, а также вне общеобразовательных организаций, в форме семейного образования и самообразования;</w:t>
      </w:r>
    </w:p>
    <w:p w:rsidR="00E926D3" w:rsidRDefault="00E926D3">
      <w:bookmarkStart w:id="88" w:name="sub_1093"/>
      <w:r>
        <w:t>7) студенты профессиональных образовательных организаций и образовательных организаций высшего образования города Челябинска, обучающиеся по очной форме обучения на бюджетной основе;</w:t>
      </w:r>
    </w:p>
    <w:p w:rsidR="00E926D3" w:rsidRDefault="00E926D3">
      <w:bookmarkStart w:id="89" w:name="sub_1094"/>
      <w:bookmarkEnd w:id="88"/>
      <w:r>
        <w:lastRenderedPageBreak/>
        <w:t>8) слушатели организаций дополнительного профессионального образования города Челябинска, обучающиеся на бюджетной основе по программам ординатуры или интернатуры;</w:t>
      </w:r>
    </w:p>
    <w:p w:rsidR="00E926D3" w:rsidRDefault="00E926D3">
      <w:bookmarkStart w:id="90" w:name="sub_1095"/>
      <w:bookmarkEnd w:id="89"/>
      <w:r>
        <w:t xml:space="preserve">9) граждане, не достигшие возраста 55 лет (женщины) и 60 лет (мужчины), которым установлена (назначена) страховая пенсия в соответствии с </w:t>
      </w:r>
      <w:hyperlink r:id="rId28" w:history="1">
        <w:r>
          <w:rPr>
            <w:rStyle w:val="a4"/>
            <w:rFonts w:cs="Times New Roman CYR"/>
          </w:rPr>
          <w:t>Федеральным законом</w:t>
        </w:r>
      </w:hyperlink>
      <w:r>
        <w:t xml:space="preserve"> "О страховых пенсиях" или социальная пенсия в соответствии с </w:t>
      </w:r>
      <w:hyperlink r:id="rId29" w:history="1">
        <w:r>
          <w:rPr>
            <w:rStyle w:val="a4"/>
            <w:rFonts w:cs="Times New Roman CYR"/>
          </w:rPr>
          <w:t>Федеральным законом</w:t>
        </w:r>
      </w:hyperlink>
      <w:r>
        <w:t xml:space="preserve"> "О государственном пенсионном обеспечении в Российской Федерации", размер которой ниже величины </w:t>
      </w:r>
      <w:hyperlink r:id="rId30" w:history="1">
        <w:r>
          <w:rPr>
            <w:rStyle w:val="a4"/>
            <w:rFonts w:cs="Times New Roman CYR"/>
          </w:rPr>
          <w:t>прожиточного минимума</w:t>
        </w:r>
      </w:hyperlink>
      <w:r>
        <w:t>, не пользующиеся мерами социальной поддержки по федеральному и областному законодательству;</w:t>
      </w:r>
    </w:p>
    <w:p w:rsidR="00E926D3" w:rsidRDefault="00E926D3">
      <w:bookmarkStart w:id="91" w:name="sub_1096"/>
      <w:bookmarkEnd w:id="90"/>
      <w:r>
        <w:t>10) граждане, достигшие возраста 55 лет (женщины) и 60 лет (мужчины), проживающие на территории города Челябинска и не пользующиеся мерами социальной поддержки по федеральному и областному законодательству;</w:t>
      </w:r>
    </w:p>
    <w:p w:rsidR="00E926D3" w:rsidRDefault="00E926D3">
      <w:bookmarkStart w:id="92" w:name="sub_1097"/>
      <w:bookmarkEnd w:id="91"/>
      <w:r>
        <w:t>11)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награжденные орденами или медалями СССР за самоотверженный труд в период Великой Отечественной войны;</w:t>
      </w:r>
    </w:p>
    <w:p w:rsidR="00E926D3" w:rsidRDefault="00E926D3">
      <w:bookmarkStart w:id="93" w:name="sub_1098"/>
      <w:bookmarkEnd w:id="92"/>
      <w:r>
        <w:t>12) ветераны труда;</w:t>
      </w:r>
    </w:p>
    <w:p w:rsidR="00E926D3" w:rsidRDefault="00E926D3">
      <w:bookmarkStart w:id="94" w:name="sub_1099"/>
      <w:bookmarkEnd w:id="93"/>
      <w:r>
        <w:t>13) ветераны военной службы;</w:t>
      </w:r>
    </w:p>
    <w:p w:rsidR="00E926D3" w:rsidRDefault="00E926D3">
      <w:bookmarkStart w:id="95" w:name="sub_1100"/>
      <w:bookmarkEnd w:id="94"/>
      <w:r>
        <w:t>14) реабилитированные лица;</w:t>
      </w:r>
    </w:p>
    <w:p w:rsidR="00E926D3" w:rsidRDefault="00E926D3">
      <w:bookmarkStart w:id="96" w:name="sub_1101"/>
      <w:bookmarkEnd w:id="95"/>
      <w:r>
        <w:t>15) лица, признанные пострадавшими от политических репрессий;</w:t>
      </w:r>
    </w:p>
    <w:p w:rsidR="00E926D3" w:rsidRDefault="00E926D3">
      <w:bookmarkStart w:id="97" w:name="sub_1102"/>
      <w:bookmarkEnd w:id="96"/>
      <w:r>
        <w:t>16) ветераны труда Челябинской области.</w:t>
      </w:r>
    </w:p>
    <w:p w:rsidR="00E926D3" w:rsidRDefault="00E926D3">
      <w:bookmarkStart w:id="98" w:name="sub_1072"/>
      <w:bookmarkEnd w:id="97"/>
      <w:r>
        <w:t xml:space="preserve">21. Исключен с 1 января 2022 г. - </w:t>
      </w:r>
      <w:hyperlink r:id="rId31" w:history="1">
        <w:r>
          <w:rPr>
            <w:rStyle w:val="a4"/>
            <w:rFonts w:cs="Times New Roman CYR"/>
          </w:rPr>
          <w:t>Решение</w:t>
        </w:r>
      </w:hyperlink>
      <w:r>
        <w:t xml:space="preserve"> Челябинской городской Думы от 15 февраля 2022 г. N 26/92</w:t>
      </w:r>
    </w:p>
    <w:bookmarkEnd w:id="98"/>
    <w:p w:rsidR="00E926D3" w:rsidRDefault="00E926D3">
      <w:pPr>
        <w:pStyle w:val="a6"/>
        <w:rPr>
          <w:color w:val="000000"/>
          <w:sz w:val="16"/>
          <w:szCs w:val="16"/>
          <w:shd w:val="clear" w:color="auto" w:fill="F0F0F0"/>
        </w:rPr>
      </w:pPr>
      <w:r>
        <w:rPr>
          <w:color w:val="000000"/>
          <w:sz w:val="16"/>
          <w:szCs w:val="16"/>
          <w:shd w:val="clear" w:color="auto" w:fill="F0F0F0"/>
        </w:rPr>
        <w:t>Информация об изменениях:</w:t>
      </w:r>
    </w:p>
    <w:p w:rsidR="00E926D3" w:rsidRDefault="00E926D3">
      <w:pPr>
        <w:pStyle w:val="a7"/>
        <w:rPr>
          <w:shd w:val="clear" w:color="auto" w:fill="F0F0F0"/>
        </w:rPr>
      </w:pPr>
      <w:r>
        <w:t xml:space="preserve"> </w:t>
      </w:r>
      <w:hyperlink r:id="rId32" w:history="1">
        <w:r>
          <w:rPr>
            <w:rStyle w:val="a4"/>
            <w:rFonts w:cs="Times New Roman CYR"/>
            <w:shd w:val="clear" w:color="auto" w:fill="F0F0F0"/>
          </w:rPr>
          <w:t>См. предыдущую редакцию</w:t>
        </w:r>
      </w:hyperlink>
    </w:p>
    <w:p w:rsidR="00E926D3" w:rsidRDefault="00E926D3">
      <w:bookmarkStart w:id="99" w:name="sub_1078"/>
      <w:r>
        <w:t xml:space="preserve">22. Исключен с 1 января 2022 г. - </w:t>
      </w:r>
      <w:hyperlink r:id="rId33" w:history="1">
        <w:r>
          <w:rPr>
            <w:rStyle w:val="a4"/>
            <w:rFonts w:cs="Times New Roman CYR"/>
          </w:rPr>
          <w:t>Решение</w:t>
        </w:r>
      </w:hyperlink>
      <w:r>
        <w:t xml:space="preserve"> Челябинской городской Думы от 15 февраля 2022 г. N 26/92</w:t>
      </w:r>
    </w:p>
    <w:bookmarkEnd w:id="99"/>
    <w:p w:rsidR="00E926D3" w:rsidRDefault="00E926D3">
      <w:pPr>
        <w:pStyle w:val="a6"/>
        <w:rPr>
          <w:color w:val="000000"/>
          <w:sz w:val="16"/>
          <w:szCs w:val="16"/>
          <w:shd w:val="clear" w:color="auto" w:fill="F0F0F0"/>
        </w:rPr>
      </w:pPr>
      <w:r>
        <w:rPr>
          <w:color w:val="000000"/>
          <w:sz w:val="16"/>
          <w:szCs w:val="16"/>
          <w:shd w:val="clear" w:color="auto" w:fill="F0F0F0"/>
        </w:rPr>
        <w:t>Информация об изменениях:</w:t>
      </w:r>
    </w:p>
    <w:p w:rsidR="00E926D3" w:rsidRDefault="00E926D3">
      <w:pPr>
        <w:pStyle w:val="a7"/>
        <w:rPr>
          <w:shd w:val="clear" w:color="auto" w:fill="F0F0F0"/>
        </w:rPr>
      </w:pPr>
      <w:r>
        <w:t xml:space="preserve"> </w:t>
      </w:r>
      <w:hyperlink r:id="rId34" w:history="1">
        <w:r>
          <w:rPr>
            <w:rStyle w:val="a4"/>
            <w:rFonts w:cs="Times New Roman CYR"/>
            <w:shd w:val="clear" w:color="auto" w:fill="F0F0F0"/>
          </w:rPr>
          <w:t>См. предыдущую редакцию</w:t>
        </w:r>
      </w:hyperlink>
    </w:p>
    <w:p w:rsidR="00E926D3" w:rsidRDefault="00E926D3">
      <w:pPr>
        <w:pStyle w:val="a7"/>
        <w:rPr>
          <w:shd w:val="clear" w:color="auto" w:fill="F0F0F0"/>
        </w:rPr>
      </w:pPr>
      <w:bookmarkStart w:id="100" w:name="sub_1091"/>
      <w:r>
        <w:t xml:space="preserve"> </w:t>
      </w:r>
      <w:r>
        <w:rPr>
          <w:shd w:val="clear" w:color="auto" w:fill="F0F0F0"/>
        </w:rPr>
        <w:t xml:space="preserve">Пункт 23 изменен с 18 февраля 2022 г. - </w:t>
      </w:r>
      <w:hyperlink r:id="rId35" w:history="1">
        <w:r>
          <w:rPr>
            <w:rStyle w:val="a4"/>
            <w:rFonts w:cs="Times New Roman CYR"/>
            <w:shd w:val="clear" w:color="auto" w:fill="F0F0F0"/>
          </w:rPr>
          <w:t>Решение</w:t>
        </w:r>
      </w:hyperlink>
      <w:r>
        <w:rPr>
          <w:shd w:val="clear" w:color="auto" w:fill="F0F0F0"/>
        </w:rPr>
        <w:t xml:space="preserve"> Челябинской городской Думы от 15 февраля 2022 г. N 26/92</w:t>
      </w:r>
    </w:p>
    <w:bookmarkEnd w:id="100"/>
    <w:p w:rsidR="00E926D3" w:rsidRDefault="00E926D3">
      <w:pPr>
        <w:pStyle w:val="a7"/>
        <w:rPr>
          <w:shd w:val="clear" w:color="auto" w:fill="F0F0F0"/>
        </w:rPr>
      </w:pPr>
      <w:r>
        <w:t xml:space="preserve"> </w:t>
      </w:r>
      <w:r>
        <w:rPr>
          <w:shd w:val="clear" w:color="auto" w:fill="F0F0F0"/>
        </w:rPr>
        <w:t xml:space="preserve">Изменения </w:t>
      </w:r>
      <w:hyperlink r:id="rId36" w:history="1">
        <w:r>
          <w:rPr>
            <w:rStyle w:val="a4"/>
            <w:rFonts w:cs="Times New Roman CYR"/>
            <w:shd w:val="clear" w:color="auto" w:fill="F0F0F0"/>
          </w:rPr>
          <w:t>распространяются</w:t>
        </w:r>
      </w:hyperlink>
      <w:r>
        <w:rPr>
          <w:shd w:val="clear" w:color="auto" w:fill="F0F0F0"/>
        </w:rPr>
        <w:t xml:space="preserve"> на правоотношения, возникшие с 1 января 2022 г.</w:t>
      </w:r>
    </w:p>
    <w:p w:rsidR="00E926D3" w:rsidRDefault="00E926D3">
      <w:pPr>
        <w:pStyle w:val="a7"/>
        <w:rPr>
          <w:shd w:val="clear" w:color="auto" w:fill="F0F0F0"/>
        </w:rPr>
      </w:pPr>
      <w:r>
        <w:t xml:space="preserve"> </w:t>
      </w:r>
      <w:hyperlink r:id="rId37" w:history="1">
        <w:r>
          <w:rPr>
            <w:rStyle w:val="a4"/>
            <w:rFonts w:cs="Times New Roman CYR"/>
            <w:shd w:val="clear" w:color="auto" w:fill="F0F0F0"/>
          </w:rPr>
          <w:t>См. предыдущую редакцию</w:t>
        </w:r>
      </w:hyperlink>
    </w:p>
    <w:p w:rsidR="00E926D3" w:rsidRDefault="00E926D3">
      <w:r>
        <w:t xml:space="preserve">23. На муниципальных и межмуниципальных маршрутах регулярных перевозок в границах города Челябинска по нерегулируемым тарифам право на льготы на проезд для граждан, указанных в </w:t>
      </w:r>
      <w:hyperlink w:anchor="sub_1066" w:history="1">
        <w:r>
          <w:rPr>
            <w:rStyle w:val="a4"/>
            <w:rFonts w:cs="Times New Roman CYR"/>
          </w:rPr>
          <w:t>пункте 20</w:t>
        </w:r>
      </w:hyperlink>
      <w:r>
        <w:t xml:space="preserve"> настоящего приложения к решению, предоставляется при условии согласования Администрацией города Челябинска с юридическим лицом, индивидуальным предпринимателем, участниками договора простого товарищества, которым выдано свидетельство об осуществлении перевозок по соответствующему маршруту, размеров компенсации недополученных доходов, связанных с предоставлением таких льгот.</w:t>
      </w:r>
    </w:p>
    <w:p w:rsidR="00E926D3" w:rsidRDefault="00E926D3">
      <w:pPr>
        <w:pStyle w:val="a6"/>
        <w:rPr>
          <w:color w:val="000000"/>
          <w:sz w:val="16"/>
          <w:szCs w:val="16"/>
          <w:shd w:val="clear" w:color="auto" w:fill="F0F0F0"/>
        </w:rPr>
      </w:pPr>
      <w:bookmarkStart w:id="101" w:name="sub_1111"/>
      <w:r>
        <w:rPr>
          <w:color w:val="000000"/>
          <w:sz w:val="16"/>
          <w:szCs w:val="16"/>
          <w:shd w:val="clear" w:color="auto" w:fill="F0F0F0"/>
        </w:rPr>
        <w:t>Информация об изменениях:</w:t>
      </w:r>
    </w:p>
    <w:bookmarkEnd w:id="101"/>
    <w:p w:rsidR="00E926D3" w:rsidRDefault="00E926D3">
      <w:pPr>
        <w:pStyle w:val="a7"/>
        <w:rPr>
          <w:shd w:val="clear" w:color="auto" w:fill="F0F0F0"/>
        </w:rPr>
      </w:pPr>
      <w:r>
        <w:t xml:space="preserve"> </w:t>
      </w:r>
      <w:r>
        <w:rPr>
          <w:shd w:val="clear" w:color="auto" w:fill="F0F0F0"/>
        </w:rPr>
        <w:t xml:space="preserve">Приложение дополнено пунктом 24 с 16 ноября 2022 г. - </w:t>
      </w:r>
      <w:hyperlink r:id="rId38" w:history="1">
        <w:r>
          <w:rPr>
            <w:rStyle w:val="a4"/>
            <w:rFonts w:cs="Times New Roman CYR"/>
            <w:shd w:val="clear" w:color="auto" w:fill="F0F0F0"/>
          </w:rPr>
          <w:t>Решение</w:t>
        </w:r>
      </w:hyperlink>
      <w:r>
        <w:rPr>
          <w:shd w:val="clear" w:color="auto" w:fill="F0F0F0"/>
        </w:rPr>
        <w:t xml:space="preserve"> Челябинской городской Думы от 11 ноября 2022 г. N 34/121</w:t>
      </w:r>
    </w:p>
    <w:p w:rsidR="00E926D3" w:rsidRDefault="00E926D3">
      <w:r>
        <w:t xml:space="preserve">24. Предоставить право на получение единовременной денежной выплаты супруге(у) (независимо от места их проживания) военнослужащего, проживающего на территории города Челябинска, призванного на военную службу по мобилизации в Вооруженные Силы Российской Федерации в соответствии с </w:t>
      </w:r>
      <w:hyperlink r:id="rId39" w:history="1">
        <w:r>
          <w:rPr>
            <w:rStyle w:val="a4"/>
            <w:rFonts w:cs="Times New Roman CYR"/>
          </w:rPr>
          <w:t>Указом</w:t>
        </w:r>
      </w:hyperlink>
      <w:r>
        <w:t xml:space="preserve"> Президента Российской Федерации от 21.09.2022 N 647 "Об объявлении частичной мобилизации в Российской Федерации", и состоящего на воинском учете в военном комиссариате города Челябинска.</w:t>
      </w:r>
    </w:p>
    <w:p w:rsidR="00E926D3" w:rsidRDefault="00E926D3">
      <w:pPr>
        <w:pStyle w:val="a6"/>
        <w:rPr>
          <w:color w:val="000000"/>
          <w:sz w:val="16"/>
          <w:szCs w:val="16"/>
          <w:shd w:val="clear" w:color="auto" w:fill="F0F0F0"/>
        </w:rPr>
      </w:pPr>
      <w:bookmarkStart w:id="102" w:name="sub_1112"/>
      <w:r>
        <w:rPr>
          <w:color w:val="000000"/>
          <w:sz w:val="16"/>
          <w:szCs w:val="16"/>
          <w:shd w:val="clear" w:color="auto" w:fill="F0F0F0"/>
        </w:rPr>
        <w:t>Информация об изменениях:</w:t>
      </w:r>
    </w:p>
    <w:bookmarkEnd w:id="102"/>
    <w:p w:rsidR="00E926D3" w:rsidRDefault="00E926D3">
      <w:pPr>
        <w:pStyle w:val="a7"/>
        <w:rPr>
          <w:shd w:val="clear" w:color="auto" w:fill="F0F0F0"/>
        </w:rPr>
      </w:pPr>
      <w:r>
        <w:t xml:space="preserve"> </w:t>
      </w:r>
      <w:r>
        <w:rPr>
          <w:shd w:val="clear" w:color="auto" w:fill="F0F0F0"/>
        </w:rPr>
        <w:t xml:space="preserve">Приложение дополнено пунктом 25 с 16 ноября 2022 г. - </w:t>
      </w:r>
      <w:hyperlink r:id="rId40" w:history="1">
        <w:r>
          <w:rPr>
            <w:rStyle w:val="a4"/>
            <w:rFonts w:cs="Times New Roman CYR"/>
            <w:shd w:val="clear" w:color="auto" w:fill="F0F0F0"/>
          </w:rPr>
          <w:t>Решение</w:t>
        </w:r>
      </w:hyperlink>
      <w:r>
        <w:rPr>
          <w:shd w:val="clear" w:color="auto" w:fill="F0F0F0"/>
        </w:rPr>
        <w:t xml:space="preserve"> Челябинской городской Думы от 11 ноября 2022 г. N 34/121</w:t>
      </w:r>
    </w:p>
    <w:p w:rsidR="00E926D3" w:rsidRDefault="00E926D3">
      <w:r>
        <w:t>25. Предоставить право на получение единовременной денежной выплаты на погребение родственникам, законным представителям или иным лицам, взявшим на себя обязанность осуществить погребение военнослужащих, призванных на военную службу в Вооруженные Силы Российской Федерации, состоящих на воинском учете в военных комиссариатах города Челябинска, и добровольцев, погибших (умерших) в результате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rsidR="00E926D3" w:rsidRDefault="00E926D3"/>
    <w:tbl>
      <w:tblPr>
        <w:tblW w:w="5000" w:type="pct"/>
        <w:tblInd w:w="108" w:type="dxa"/>
        <w:tblLook w:val="0000" w:firstRow="0" w:lastRow="0" w:firstColumn="0" w:lastColumn="0" w:noHBand="0" w:noVBand="0"/>
      </w:tblPr>
      <w:tblGrid>
        <w:gridCol w:w="7010"/>
        <w:gridCol w:w="3506"/>
      </w:tblGrid>
      <w:tr w:rsidR="00E926D3">
        <w:tblPrEx>
          <w:tblCellMar>
            <w:top w:w="0" w:type="dxa"/>
            <w:bottom w:w="0" w:type="dxa"/>
          </w:tblCellMar>
        </w:tblPrEx>
        <w:tc>
          <w:tcPr>
            <w:tcW w:w="3302" w:type="pct"/>
            <w:tcBorders>
              <w:top w:val="nil"/>
              <w:left w:val="nil"/>
              <w:bottom w:val="nil"/>
              <w:right w:val="nil"/>
            </w:tcBorders>
          </w:tcPr>
          <w:p w:rsidR="00E926D3" w:rsidRDefault="00E926D3">
            <w:pPr>
              <w:pStyle w:val="ac"/>
            </w:pPr>
            <w:r>
              <w:t>Председатель Челябинской городской Думы</w:t>
            </w:r>
          </w:p>
        </w:tc>
        <w:tc>
          <w:tcPr>
            <w:tcW w:w="1651" w:type="pct"/>
            <w:tcBorders>
              <w:top w:val="nil"/>
              <w:left w:val="nil"/>
              <w:bottom w:val="nil"/>
              <w:right w:val="nil"/>
            </w:tcBorders>
          </w:tcPr>
          <w:p w:rsidR="00E926D3" w:rsidRDefault="00E926D3">
            <w:pPr>
              <w:pStyle w:val="aa"/>
              <w:jc w:val="right"/>
            </w:pPr>
            <w:r>
              <w:t>А.В. Шмидт</w:t>
            </w:r>
          </w:p>
        </w:tc>
      </w:tr>
    </w:tbl>
    <w:p w:rsidR="00E926D3" w:rsidRDefault="00E926D3"/>
    <w:tbl>
      <w:tblPr>
        <w:tblW w:w="5000" w:type="pct"/>
        <w:tblInd w:w="108" w:type="dxa"/>
        <w:tblLook w:val="0000" w:firstRow="0" w:lastRow="0" w:firstColumn="0" w:lastColumn="0" w:noHBand="0" w:noVBand="0"/>
      </w:tblPr>
      <w:tblGrid>
        <w:gridCol w:w="7010"/>
        <w:gridCol w:w="3506"/>
      </w:tblGrid>
      <w:tr w:rsidR="00E926D3">
        <w:tblPrEx>
          <w:tblCellMar>
            <w:top w:w="0" w:type="dxa"/>
            <w:bottom w:w="0" w:type="dxa"/>
          </w:tblCellMar>
        </w:tblPrEx>
        <w:tc>
          <w:tcPr>
            <w:tcW w:w="3302" w:type="pct"/>
            <w:tcBorders>
              <w:top w:val="nil"/>
              <w:left w:val="nil"/>
              <w:bottom w:val="nil"/>
              <w:right w:val="nil"/>
            </w:tcBorders>
          </w:tcPr>
          <w:p w:rsidR="00E926D3" w:rsidRDefault="00E926D3">
            <w:pPr>
              <w:pStyle w:val="ac"/>
            </w:pPr>
            <w:r>
              <w:t>Глава города Челябинска</w:t>
            </w:r>
          </w:p>
        </w:tc>
        <w:tc>
          <w:tcPr>
            <w:tcW w:w="1651" w:type="pct"/>
            <w:tcBorders>
              <w:top w:val="nil"/>
              <w:left w:val="nil"/>
              <w:bottom w:val="nil"/>
              <w:right w:val="nil"/>
            </w:tcBorders>
          </w:tcPr>
          <w:p w:rsidR="00E926D3" w:rsidRDefault="00E926D3">
            <w:pPr>
              <w:pStyle w:val="aa"/>
              <w:jc w:val="right"/>
            </w:pPr>
            <w:r>
              <w:t>Н.П. Котова</w:t>
            </w:r>
          </w:p>
        </w:tc>
      </w:tr>
    </w:tbl>
    <w:p w:rsidR="00E926D3" w:rsidRDefault="00E926D3"/>
    <w:sectPr w:rsidR="00E926D3">
      <w:headerReference w:type="default" r:id="rId41"/>
      <w:footerReference w:type="default" r:id="rId42"/>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6D3" w:rsidRDefault="00E926D3">
      <w:r>
        <w:separator/>
      </w:r>
    </w:p>
  </w:endnote>
  <w:endnote w:type="continuationSeparator" w:id="0">
    <w:p w:rsidR="00E926D3" w:rsidRDefault="00E92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E926D3">
      <w:tblPrEx>
        <w:tblCellMar>
          <w:top w:w="0" w:type="dxa"/>
          <w:left w:w="0" w:type="dxa"/>
          <w:bottom w:w="0" w:type="dxa"/>
          <w:right w:w="0" w:type="dxa"/>
        </w:tblCellMar>
      </w:tblPrEx>
      <w:tc>
        <w:tcPr>
          <w:tcW w:w="3433" w:type="dxa"/>
          <w:tcBorders>
            <w:top w:val="nil"/>
            <w:left w:val="nil"/>
            <w:bottom w:val="nil"/>
            <w:right w:val="nil"/>
          </w:tcBorders>
        </w:tcPr>
        <w:p w:rsidR="00E926D3" w:rsidRDefault="00E926D3">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28.11.202</w:t>
          </w:r>
          <w:r>
            <w:rPr>
              <w:rFonts w:ascii="Times New Roman" w:hAnsi="Times New Roman" w:cs="Times New Roman"/>
              <w:sz w:val="20"/>
              <w:szCs w:val="20"/>
            </w:rPr>
            <w:fldChar w:fldCharType="end"/>
          </w:r>
          <w:r>
            <w:rPr>
              <w:rFonts w:ascii="Times New Roman" w:hAnsi="Times New Roman" w:cs="Times New Roman"/>
              <w:sz w:val="20"/>
              <w:szCs w:val="20"/>
            </w:rPr>
            <w:t xml:space="preserve">2 </w:t>
          </w:r>
        </w:p>
      </w:tc>
      <w:tc>
        <w:tcPr>
          <w:tcW w:w="1666" w:type="pct"/>
          <w:tcBorders>
            <w:top w:val="nil"/>
            <w:left w:val="nil"/>
            <w:bottom w:val="nil"/>
            <w:right w:val="nil"/>
          </w:tcBorders>
        </w:tcPr>
        <w:p w:rsidR="00E926D3" w:rsidRDefault="00E926D3">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E926D3" w:rsidRDefault="00E926D3">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0B0A8C">
            <w:rPr>
              <w:rFonts w:ascii="Times New Roman" w:hAnsi="Times New Roman" w:cs="Times New Roman"/>
              <w:noProof/>
              <w:sz w:val="20"/>
              <w:szCs w:val="20"/>
            </w:rPr>
            <w:t>4</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0B0A8C">
            <w:rPr>
              <w:rFonts w:ascii="Times New Roman" w:hAnsi="Times New Roman" w:cs="Times New Roman"/>
              <w:noProof/>
              <w:sz w:val="20"/>
              <w:szCs w:val="20"/>
            </w:rPr>
            <w:t>7</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6D3" w:rsidRDefault="00E926D3">
      <w:r>
        <w:separator/>
      </w:r>
    </w:p>
  </w:footnote>
  <w:footnote w:type="continuationSeparator" w:id="0">
    <w:p w:rsidR="00E926D3" w:rsidRDefault="00E926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6D3" w:rsidRDefault="00E926D3">
    <w:pPr>
      <w:ind w:firstLine="0"/>
      <w:jc w:val="left"/>
      <w:rPr>
        <w:rFonts w:ascii="Times New Roman" w:hAnsi="Times New Roman" w:cs="Times New Roman"/>
        <w:sz w:val="20"/>
        <w:szCs w:val="20"/>
      </w:rPr>
    </w:pPr>
    <w:r>
      <w:rPr>
        <w:rFonts w:ascii="Times New Roman" w:hAnsi="Times New Roman" w:cs="Times New Roman"/>
        <w:sz w:val="20"/>
        <w:szCs w:val="20"/>
      </w:rPr>
      <w:t>Решение Челябинской городской Думы от 29 июня 2021 г. N 20/11 "Об установлении дополнительных мер…</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6D3"/>
    <w:rsid w:val="000B0A8C"/>
    <w:rsid w:val="00E926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A451E14-08E9-40BA-BB9A-BDEE6A11D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Подзаголовок для информации об изменениях"/>
    <w:basedOn w:val="a8"/>
    <w:next w:val="a"/>
    <w:uiPriority w:val="99"/>
    <w:rPr>
      <w:b/>
      <w:bCs/>
    </w:rPr>
  </w:style>
  <w:style w:type="paragraph" w:customStyle="1" w:styleId="ac">
    <w:name w:val="Прижатый влево"/>
    <w:basedOn w:val="a"/>
    <w:next w:val="a"/>
    <w:uiPriority w:val="99"/>
    <w:pPr>
      <w:ind w:firstLine="0"/>
      <w:jc w:val="left"/>
    </w:pPr>
  </w:style>
  <w:style w:type="character" w:customStyle="1" w:styleId="ad">
    <w:name w:val="Цветовое выделение для Текст"/>
    <w:uiPriority w:val="99"/>
    <w:rPr>
      <w:rFonts w:ascii="Times New Roman CYR" w:hAnsi="Times New Roman CYR"/>
    </w:rPr>
  </w:style>
  <w:style w:type="paragraph" w:styleId="ae">
    <w:name w:val="header"/>
    <w:basedOn w:val="a"/>
    <w:link w:val="af"/>
    <w:uiPriority w:val="99"/>
    <w:semiHidden/>
    <w:unhideWhenUsed/>
    <w:pPr>
      <w:tabs>
        <w:tab w:val="center" w:pos="4677"/>
        <w:tab w:val="right" w:pos="9355"/>
      </w:tabs>
    </w:pPr>
  </w:style>
  <w:style w:type="character" w:customStyle="1" w:styleId="af">
    <w:name w:val="Верхний колонтитул Знак"/>
    <w:basedOn w:val="a0"/>
    <w:link w:val="ae"/>
    <w:uiPriority w:val="99"/>
    <w:semiHidden/>
    <w:locked/>
    <w:rPr>
      <w:rFonts w:ascii="Times New Roman CYR" w:hAnsi="Times New Roman CYR" w:cs="Times New Roman CYR"/>
      <w:sz w:val="24"/>
      <w:szCs w:val="24"/>
    </w:rPr>
  </w:style>
  <w:style w:type="paragraph" w:styleId="af0">
    <w:name w:val="footer"/>
    <w:basedOn w:val="a"/>
    <w:link w:val="af1"/>
    <w:uiPriority w:val="99"/>
    <w:semiHidden/>
    <w:unhideWhenUsed/>
    <w:pPr>
      <w:tabs>
        <w:tab w:val="center" w:pos="4677"/>
        <w:tab w:val="right" w:pos="9355"/>
      </w:tabs>
    </w:pPr>
  </w:style>
  <w:style w:type="character" w:customStyle="1" w:styleId="af1">
    <w:name w:val="Нижний колонтитул Знак"/>
    <w:basedOn w:val="a0"/>
    <w:link w:val="af0"/>
    <w:uiPriority w:val="99"/>
    <w:semiHidden/>
    <w:locked/>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9771058/1000" TargetMode="External"/><Relationship Id="rId13" Type="http://schemas.openxmlformats.org/officeDocument/2006/relationships/hyperlink" Target="http://internet.garant.ru/document/redirect/404564686/1" TargetMode="External"/><Relationship Id="rId18" Type="http://schemas.openxmlformats.org/officeDocument/2006/relationships/hyperlink" Target="http://internet.garant.ru/document/redirect/401446809/1066" TargetMode="External"/><Relationship Id="rId26" Type="http://schemas.openxmlformats.org/officeDocument/2006/relationships/hyperlink" Target="http://internet.garant.ru/document/redirect/405567683/8" TargetMode="External"/><Relationship Id="rId39" Type="http://schemas.openxmlformats.org/officeDocument/2006/relationships/hyperlink" Target="http://internet.garant.ru/document/redirect/405309425/0" TargetMode="External"/><Relationship Id="rId3" Type="http://schemas.openxmlformats.org/officeDocument/2006/relationships/settings" Target="settings.xml"/><Relationship Id="rId21" Type="http://schemas.openxmlformats.org/officeDocument/2006/relationships/hyperlink" Target="http://internet.garant.ru/document/redirect/405322287/1070" TargetMode="External"/><Relationship Id="rId34" Type="http://schemas.openxmlformats.org/officeDocument/2006/relationships/hyperlink" Target="http://internet.garant.ru/document/redirect/401446809/1078" TargetMode="External"/><Relationship Id="rId42" Type="http://schemas.openxmlformats.org/officeDocument/2006/relationships/footer" Target="footer1.xml"/><Relationship Id="rId7" Type="http://schemas.openxmlformats.org/officeDocument/2006/relationships/hyperlink" Target="http://internet.garant.ru/document/redirect/186367/0" TargetMode="External"/><Relationship Id="rId12" Type="http://schemas.openxmlformats.org/officeDocument/2006/relationships/hyperlink" Target="http://internet.garant.ru/document/redirect/185213/1311" TargetMode="External"/><Relationship Id="rId17" Type="http://schemas.openxmlformats.org/officeDocument/2006/relationships/hyperlink" Target="http://internet.garant.ru/document/redirect/403545096/6" TargetMode="External"/><Relationship Id="rId25" Type="http://schemas.openxmlformats.org/officeDocument/2006/relationships/hyperlink" Target="http://internet.garant.ru/document/redirect/405309425/0" TargetMode="External"/><Relationship Id="rId33" Type="http://schemas.openxmlformats.org/officeDocument/2006/relationships/hyperlink" Target="http://internet.garant.ru/document/redirect/403545096/1072" TargetMode="External"/><Relationship Id="rId38" Type="http://schemas.openxmlformats.org/officeDocument/2006/relationships/hyperlink" Target="http://internet.garant.ru/document/redirect/405720429/2" TargetMode="External"/><Relationship Id="rId2" Type="http://schemas.openxmlformats.org/officeDocument/2006/relationships/styles" Target="styles.xml"/><Relationship Id="rId16" Type="http://schemas.openxmlformats.org/officeDocument/2006/relationships/hyperlink" Target="http://internet.garant.ru/document/redirect/403545096/1074" TargetMode="External"/><Relationship Id="rId20" Type="http://schemas.openxmlformats.org/officeDocument/2006/relationships/hyperlink" Target="http://internet.garant.ru/document/redirect/405567683/7" TargetMode="External"/><Relationship Id="rId29" Type="http://schemas.openxmlformats.org/officeDocument/2006/relationships/hyperlink" Target="http://internet.garant.ru/document/redirect/12125128/0"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redirect/185213/136" TargetMode="External"/><Relationship Id="rId24" Type="http://schemas.openxmlformats.org/officeDocument/2006/relationships/hyperlink" Target="http://internet.garant.ru/document/redirect/405720429/2" TargetMode="External"/><Relationship Id="rId32" Type="http://schemas.openxmlformats.org/officeDocument/2006/relationships/hyperlink" Target="http://internet.garant.ru/document/redirect/401446809/1072" TargetMode="External"/><Relationship Id="rId37" Type="http://schemas.openxmlformats.org/officeDocument/2006/relationships/hyperlink" Target="http://internet.garant.ru/document/redirect/401446809/1091" TargetMode="External"/><Relationship Id="rId40" Type="http://schemas.openxmlformats.org/officeDocument/2006/relationships/hyperlink" Target="http://internet.garant.ru/document/redirect/405720429/2" TargetMode="External"/><Relationship Id="rId5" Type="http://schemas.openxmlformats.org/officeDocument/2006/relationships/footnotes" Target="footnotes.xml"/><Relationship Id="rId15" Type="http://schemas.openxmlformats.org/officeDocument/2006/relationships/hyperlink" Target="http://internet.garant.ru/document/redirect/405237645/4" TargetMode="External"/><Relationship Id="rId23" Type="http://schemas.openxmlformats.org/officeDocument/2006/relationships/hyperlink" Target="http://internet.garant.ru/document/redirect/405309425/0" TargetMode="External"/><Relationship Id="rId28" Type="http://schemas.openxmlformats.org/officeDocument/2006/relationships/hyperlink" Target="http://internet.garant.ru/document/redirect/70552688/0" TargetMode="External"/><Relationship Id="rId36" Type="http://schemas.openxmlformats.org/officeDocument/2006/relationships/hyperlink" Target="http://internet.garant.ru/document/redirect/403545096/6" TargetMode="External"/><Relationship Id="rId10" Type="http://schemas.openxmlformats.org/officeDocument/2006/relationships/hyperlink" Target="http://internet.garant.ru/document/redirect/401423081/0" TargetMode="External"/><Relationship Id="rId19" Type="http://schemas.openxmlformats.org/officeDocument/2006/relationships/hyperlink" Target="http://internet.garant.ru/document/redirect/100257/1" TargetMode="External"/><Relationship Id="rId31" Type="http://schemas.openxmlformats.org/officeDocument/2006/relationships/hyperlink" Target="http://internet.garant.ru/document/redirect/403545096/1072"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internet.garant.ru/document/redirect/405237645/1" TargetMode="External"/><Relationship Id="rId14" Type="http://schemas.openxmlformats.org/officeDocument/2006/relationships/hyperlink" Target="http://internet.garant.ru/document/redirect/401446958/1030" TargetMode="External"/><Relationship Id="rId22" Type="http://schemas.openxmlformats.org/officeDocument/2006/relationships/hyperlink" Target="http://internet.garant.ru/document/redirect/405720429/2" TargetMode="External"/><Relationship Id="rId27" Type="http://schemas.openxmlformats.org/officeDocument/2006/relationships/hyperlink" Target="http://internet.garant.ru/document/redirect/405322287/1092" TargetMode="External"/><Relationship Id="rId30" Type="http://schemas.openxmlformats.org/officeDocument/2006/relationships/hyperlink" Target="http://internet.garant.ru/document/redirect/8739596/0" TargetMode="External"/><Relationship Id="rId35" Type="http://schemas.openxmlformats.org/officeDocument/2006/relationships/hyperlink" Target="http://internet.garant.ru/document/redirect/403545096/1073"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3226</Words>
  <Characters>18393</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Махмузов Каюм Анатольевич</cp:lastModifiedBy>
  <cp:revision>2</cp:revision>
  <dcterms:created xsi:type="dcterms:W3CDTF">2022-11-28T09:43:00Z</dcterms:created>
  <dcterms:modified xsi:type="dcterms:W3CDTF">2022-11-28T09:43:00Z</dcterms:modified>
</cp:coreProperties>
</file>